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7"/>
          <w:rFonts w:ascii="Times New Roman" w:hAnsi="Times New Roman" w:eastAsia="方正小标宋简体"/>
          <w:b w:val="0"/>
          <w:sz w:val="39"/>
          <w:szCs w:val="39"/>
        </w:rPr>
      </w:pPr>
      <w:r>
        <w:rPr>
          <w:rStyle w:val="7"/>
          <w:rFonts w:hint="eastAsia" w:ascii="Times New Roman" w:hAnsi="方正小标宋简体" w:eastAsia="方正小标宋简体"/>
          <w:b w:val="0"/>
          <w:sz w:val="39"/>
          <w:szCs w:val="39"/>
        </w:rPr>
        <w:t>泉州市生活垃圾分类管理办法</w:t>
      </w:r>
    </w:p>
    <w:p>
      <w:pPr>
        <w:spacing w:line="360" w:lineRule="auto"/>
        <w:jc w:val="center"/>
        <w:rPr>
          <w:rStyle w:val="7"/>
          <w:rFonts w:hint="default" w:ascii="Times New Roman" w:hAnsi="Times New Roman" w:eastAsia="楷体" w:cs="Times New Roman"/>
          <w:b w:val="0"/>
          <w:sz w:val="32"/>
          <w:szCs w:val="32"/>
        </w:rPr>
      </w:pPr>
      <w:r>
        <w:rPr>
          <w:rStyle w:val="7"/>
          <w:rFonts w:hint="default" w:ascii="Times New Roman" w:hAnsi="Times New Roman" w:eastAsia="楷体" w:cs="Times New Roman"/>
          <w:b w:val="0"/>
          <w:sz w:val="32"/>
          <w:szCs w:val="32"/>
        </w:rPr>
        <w:t>（</w:t>
      </w:r>
      <w:r>
        <w:rPr>
          <w:rStyle w:val="7"/>
          <w:rFonts w:hint="default" w:ascii="Times New Roman" w:hAnsi="Times New Roman" w:eastAsia="楷体" w:cs="Times New Roman"/>
          <w:b w:val="0"/>
          <w:sz w:val="32"/>
          <w:szCs w:val="32"/>
          <w:lang w:eastAsia="zh-CN"/>
        </w:rPr>
        <w:t>草案征求意见稿</w:t>
      </w:r>
      <w:r>
        <w:rPr>
          <w:rStyle w:val="7"/>
          <w:rFonts w:hint="default" w:ascii="Times New Roman" w:hAnsi="Times New Roman" w:eastAsia="楷体" w:cs="Times New Roman"/>
          <w:b w:val="0"/>
          <w:sz w:val="32"/>
          <w:szCs w:val="32"/>
          <w:lang w:val="en-US" w:eastAsia="zh-CN"/>
        </w:rPr>
        <w:t>20220927</w:t>
      </w:r>
      <w:r>
        <w:rPr>
          <w:rStyle w:val="7"/>
          <w:rFonts w:hint="default" w:ascii="Times New Roman" w:hAnsi="Times New Roman" w:eastAsia="楷体" w:cs="Times New Roman"/>
          <w:b w:val="0"/>
          <w:sz w:val="32"/>
          <w:szCs w:val="32"/>
        </w:rPr>
        <w:t>）</w:t>
      </w:r>
    </w:p>
    <w:p>
      <w:pPr>
        <w:spacing w:line="560" w:lineRule="exact"/>
        <w:ind w:firstLine="642" w:firstLineChars="200"/>
        <w:jc w:val="left"/>
        <w:rPr>
          <w:rFonts w:ascii="Times New Roman" w:hAnsi="Times New Roman" w:eastAsia="仿宋_GB2312"/>
          <w:b/>
          <w:sz w:val="32"/>
          <w:szCs w:val="32"/>
        </w:rPr>
      </w:pPr>
    </w:p>
    <w:p>
      <w:pPr>
        <w:spacing w:line="560" w:lineRule="exact"/>
        <w:ind w:firstLine="642" w:firstLineChars="200"/>
        <w:jc w:val="left"/>
        <w:rPr>
          <w:rFonts w:ascii="Times New Roman" w:hAnsi="Times New Roman" w:eastAsia="仿宋_GB2312"/>
          <w:b/>
          <w:sz w:val="32"/>
          <w:szCs w:val="32"/>
        </w:rPr>
      </w:pPr>
      <w:r>
        <w:rPr>
          <w:rFonts w:hint="eastAsia" w:ascii="Times New Roman" w:hAnsi="仿宋_GB2312" w:eastAsia="仿宋_GB2312"/>
          <w:b/>
          <w:sz w:val="32"/>
          <w:szCs w:val="32"/>
        </w:rPr>
        <w:t>目录</w:t>
      </w:r>
      <w:bookmarkStart w:id="34" w:name="_GoBack"/>
      <w:bookmarkEnd w:id="34"/>
    </w:p>
    <w:p>
      <w:pPr>
        <w:spacing w:line="560" w:lineRule="exact"/>
        <w:ind w:firstLine="640" w:firstLineChars="200"/>
        <w:jc w:val="left"/>
        <w:rPr>
          <w:rFonts w:ascii="Times New Roman" w:hAnsi="Times New Roman" w:eastAsia="仿宋_GB2312"/>
          <w:sz w:val="32"/>
          <w:szCs w:val="32"/>
        </w:rPr>
      </w:pPr>
      <w:r>
        <w:rPr>
          <w:rFonts w:hint="eastAsia" w:ascii="Times New Roman" w:hAnsi="仿宋_GB2312" w:eastAsia="仿宋_GB2312"/>
          <w:sz w:val="32"/>
          <w:szCs w:val="32"/>
        </w:rPr>
        <w:t>第一章</w:t>
      </w:r>
      <w:r>
        <w:rPr>
          <w:rFonts w:ascii="Times New Roman" w:hAnsi="Times New Roman" w:eastAsia="仿宋_GB2312"/>
          <w:sz w:val="32"/>
          <w:szCs w:val="32"/>
        </w:rPr>
        <w:t xml:space="preserve"> </w:t>
      </w:r>
      <w:r>
        <w:rPr>
          <w:rFonts w:hint="eastAsia" w:ascii="Times New Roman" w:hAnsi="仿宋_GB2312" w:eastAsia="仿宋_GB2312"/>
          <w:sz w:val="32"/>
          <w:szCs w:val="32"/>
        </w:rPr>
        <w:t>总</w:t>
      </w:r>
      <w:r>
        <w:rPr>
          <w:rFonts w:hint="eastAsia" w:ascii="Times New Roman" w:hAnsi="仿宋_GB2312" w:eastAsia="仿宋_GB2312"/>
          <w:sz w:val="32"/>
          <w:szCs w:val="32"/>
          <w:lang w:val="en-US" w:eastAsia="zh-CN"/>
        </w:rPr>
        <w:t xml:space="preserve"> </w:t>
      </w:r>
      <w:r>
        <w:rPr>
          <w:rFonts w:hint="eastAsia" w:ascii="Times New Roman" w:hAnsi="仿宋_GB2312" w:eastAsia="仿宋_GB2312"/>
          <w:sz w:val="32"/>
          <w:szCs w:val="32"/>
        </w:rPr>
        <w:t>则</w:t>
      </w:r>
    </w:p>
    <w:p>
      <w:pPr>
        <w:spacing w:line="560" w:lineRule="exact"/>
        <w:ind w:firstLine="640" w:firstLineChars="200"/>
        <w:jc w:val="left"/>
        <w:rPr>
          <w:rFonts w:ascii="Times New Roman" w:hAnsi="Times New Roman" w:eastAsia="仿宋_GB2312"/>
          <w:sz w:val="32"/>
          <w:szCs w:val="32"/>
        </w:rPr>
      </w:pPr>
      <w:r>
        <w:rPr>
          <w:rFonts w:hint="eastAsia" w:ascii="Times New Roman" w:hAnsi="仿宋_GB2312" w:eastAsia="仿宋_GB2312"/>
          <w:sz w:val="32"/>
          <w:szCs w:val="32"/>
        </w:rPr>
        <w:t>第二章</w:t>
      </w:r>
      <w:r>
        <w:rPr>
          <w:rFonts w:ascii="Times New Roman" w:hAnsi="Times New Roman" w:eastAsia="仿宋_GB2312"/>
          <w:sz w:val="32"/>
          <w:szCs w:val="32"/>
        </w:rPr>
        <w:t xml:space="preserve"> </w:t>
      </w:r>
      <w:r>
        <w:rPr>
          <w:rFonts w:hint="eastAsia" w:ascii="Times New Roman" w:hAnsi="仿宋_GB2312" w:eastAsia="仿宋_GB2312"/>
          <w:sz w:val="32"/>
          <w:szCs w:val="32"/>
        </w:rPr>
        <w:t>源头减量</w:t>
      </w:r>
    </w:p>
    <w:p>
      <w:pPr>
        <w:spacing w:line="560" w:lineRule="exact"/>
        <w:ind w:firstLine="640" w:firstLineChars="200"/>
        <w:jc w:val="left"/>
        <w:rPr>
          <w:rFonts w:hint="eastAsia" w:ascii="Times New Roman" w:hAnsi="仿宋_GB2312" w:eastAsia="仿宋_GB2312"/>
          <w:sz w:val="32"/>
          <w:szCs w:val="32"/>
          <w:lang w:eastAsia="zh-CN"/>
        </w:rPr>
      </w:pPr>
      <w:r>
        <w:rPr>
          <w:rFonts w:hint="eastAsia" w:ascii="Times New Roman" w:hAnsi="仿宋_GB2312" w:eastAsia="仿宋_GB2312"/>
          <w:sz w:val="32"/>
          <w:szCs w:val="32"/>
        </w:rPr>
        <w:t>第三章</w:t>
      </w:r>
      <w:r>
        <w:rPr>
          <w:rFonts w:ascii="Times New Roman" w:hAnsi="Times New Roman" w:eastAsia="仿宋_GB2312"/>
          <w:sz w:val="32"/>
          <w:szCs w:val="32"/>
        </w:rPr>
        <w:t xml:space="preserve"> </w:t>
      </w:r>
      <w:r>
        <w:rPr>
          <w:rFonts w:hint="eastAsia" w:ascii="Times New Roman" w:hAnsi="仿宋_GB2312" w:eastAsia="仿宋_GB2312"/>
          <w:sz w:val="32"/>
          <w:szCs w:val="32"/>
          <w:lang w:eastAsia="zh-CN"/>
        </w:rPr>
        <w:t>分类投放</w:t>
      </w:r>
    </w:p>
    <w:p>
      <w:pPr>
        <w:spacing w:line="560" w:lineRule="exact"/>
        <w:ind w:firstLine="640" w:firstLineChars="200"/>
        <w:jc w:val="left"/>
        <w:rPr>
          <w:rFonts w:ascii="Times New Roman" w:hAnsi="Times New Roman" w:eastAsia="仿宋_GB2312"/>
          <w:sz w:val="32"/>
          <w:szCs w:val="32"/>
        </w:rPr>
      </w:pPr>
      <w:r>
        <w:rPr>
          <w:rFonts w:hint="eastAsia" w:ascii="Times New Roman" w:hAnsi="仿宋_GB2312" w:eastAsia="仿宋_GB2312"/>
          <w:sz w:val="32"/>
          <w:szCs w:val="32"/>
        </w:rPr>
        <w:t>第四章</w:t>
      </w:r>
      <w:r>
        <w:rPr>
          <w:rFonts w:ascii="Times New Roman" w:hAnsi="Times New Roman" w:eastAsia="仿宋_GB2312"/>
          <w:sz w:val="32"/>
          <w:szCs w:val="32"/>
        </w:rPr>
        <w:t xml:space="preserve"> </w:t>
      </w:r>
      <w:r>
        <w:rPr>
          <w:rFonts w:hint="eastAsia" w:ascii="Times New Roman" w:hAnsi="Times New Roman" w:eastAsia="仿宋_GB2312"/>
          <w:sz w:val="32"/>
          <w:szCs w:val="32"/>
        </w:rPr>
        <w:t>分类收集、运输、处置</w:t>
      </w:r>
    </w:p>
    <w:p>
      <w:pPr>
        <w:spacing w:line="560" w:lineRule="exact"/>
        <w:ind w:firstLine="640" w:firstLineChars="200"/>
        <w:jc w:val="left"/>
        <w:rPr>
          <w:rFonts w:ascii="Times New Roman" w:hAnsi="Times New Roman" w:eastAsia="仿宋_GB2312"/>
          <w:sz w:val="32"/>
          <w:szCs w:val="32"/>
        </w:rPr>
      </w:pPr>
      <w:r>
        <w:rPr>
          <w:rFonts w:hint="eastAsia" w:ascii="Times New Roman" w:hAnsi="仿宋_GB2312" w:eastAsia="仿宋_GB2312"/>
          <w:sz w:val="32"/>
          <w:szCs w:val="32"/>
        </w:rPr>
        <w:t>第五章</w:t>
      </w:r>
      <w:r>
        <w:rPr>
          <w:rFonts w:ascii="Times New Roman" w:hAnsi="Times New Roman" w:eastAsia="仿宋_GB2312"/>
          <w:sz w:val="32"/>
          <w:szCs w:val="32"/>
        </w:rPr>
        <w:t xml:space="preserve"> </w:t>
      </w:r>
      <w:r>
        <w:rPr>
          <w:rFonts w:hint="eastAsia" w:ascii="Times New Roman" w:hAnsi="仿宋_GB2312" w:eastAsia="仿宋_GB2312"/>
          <w:sz w:val="32"/>
          <w:szCs w:val="32"/>
          <w:lang w:eastAsia="zh-CN"/>
        </w:rPr>
        <w:t>促进</w:t>
      </w:r>
      <w:r>
        <w:rPr>
          <w:rFonts w:hint="eastAsia" w:ascii="Times New Roman" w:hAnsi="仿宋_GB2312" w:eastAsia="仿宋_GB2312"/>
          <w:sz w:val="32"/>
          <w:szCs w:val="32"/>
        </w:rPr>
        <w:t>与监督</w:t>
      </w:r>
    </w:p>
    <w:p>
      <w:pPr>
        <w:spacing w:line="560" w:lineRule="exact"/>
        <w:ind w:firstLine="640" w:firstLineChars="200"/>
        <w:jc w:val="left"/>
        <w:rPr>
          <w:rFonts w:hint="eastAsia" w:ascii="Times New Roman" w:hAnsi="仿宋_GB2312" w:eastAsia="仿宋_GB2312"/>
          <w:sz w:val="32"/>
          <w:szCs w:val="32"/>
        </w:rPr>
      </w:pPr>
      <w:r>
        <w:rPr>
          <w:rFonts w:hint="eastAsia" w:ascii="Times New Roman" w:hAnsi="仿宋_GB2312" w:eastAsia="仿宋_GB2312"/>
          <w:sz w:val="32"/>
          <w:szCs w:val="32"/>
        </w:rPr>
        <w:t>第六章</w:t>
      </w:r>
      <w:r>
        <w:rPr>
          <w:rFonts w:ascii="Times New Roman" w:hAnsi="Times New Roman" w:eastAsia="仿宋_GB2312"/>
          <w:sz w:val="32"/>
          <w:szCs w:val="32"/>
        </w:rPr>
        <w:t xml:space="preserve"> </w:t>
      </w:r>
      <w:r>
        <w:rPr>
          <w:rFonts w:hint="eastAsia" w:ascii="Times New Roman" w:hAnsi="仿宋_GB2312" w:eastAsia="仿宋_GB2312"/>
          <w:sz w:val="32"/>
          <w:szCs w:val="32"/>
        </w:rPr>
        <w:t>法律责任</w:t>
      </w:r>
    </w:p>
    <w:p>
      <w:pPr>
        <w:spacing w:line="560" w:lineRule="exact"/>
        <w:ind w:firstLine="640" w:firstLineChars="200"/>
        <w:jc w:val="left"/>
        <w:rPr>
          <w:rFonts w:ascii="Times New Roman" w:hAnsi="Times New Roman" w:eastAsia="仿宋_GB2312"/>
          <w:sz w:val="32"/>
          <w:szCs w:val="32"/>
        </w:rPr>
      </w:pPr>
      <w:r>
        <w:rPr>
          <w:rFonts w:hint="eastAsia" w:ascii="Times New Roman" w:hAnsi="仿宋_GB2312" w:eastAsia="仿宋_GB2312"/>
          <w:sz w:val="32"/>
          <w:szCs w:val="32"/>
          <w:lang w:eastAsia="zh-CN"/>
        </w:rPr>
        <w:t>第七章</w:t>
      </w:r>
      <w:r>
        <w:rPr>
          <w:rFonts w:hint="eastAsia" w:ascii="Times New Roman" w:hAnsi="仿宋_GB2312" w:eastAsia="仿宋_GB2312"/>
          <w:sz w:val="32"/>
          <w:szCs w:val="32"/>
          <w:lang w:val="en-US" w:eastAsia="zh-CN"/>
        </w:rPr>
        <w:t xml:space="preserve"> </w:t>
      </w:r>
      <w:r>
        <w:rPr>
          <w:rFonts w:hint="eastAsia" w:ascii="Times New Roman" w:hAnsi="仿宋_GB2312" w:eastAsia="仿宋_GB2312"/>
          <w:sz w:val="32"/>
          <w:szCs w:val="32"/>
        </w:rPr>
        <w:t>附</w:t>
      </w:r>
      <w:r>
        <w:rPr>
          <w:rFonts w:hint="eastAsia" w:ascii="Times New Roman" w:hAnsi="仿宋_GB2312" w:eastAsia="仿宋_GB2312"/>
          <w:sz w:val="32"/>
          <w:szCs w:val="32"/>
          <w:lang w:val="en-US" w:eastAsia="zh-CN"/>
        </w:rPr>
        <w:t xml:space="preserve"> </w:t>
      </w:r>
      <w:r>
        <w:rPr>
          <w:rFonts w:hint="eastAsia" w:ascii="Times New Roman" w:hAnsi="仿宋_GB2312" w:eastAsia="仿宋_GB2312"/>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第一条【立法目的】</w:t>
      </w:r>
      <w:r>
        <w:rPr>
          <w:rFonts w:hint="eastAsia" w:ascii="仿宋" w:hAnsi="仿宋" w:eastAsia="仿宋" w:cs="仿宋"/>
          <w:sz w:val="32"/>
          <w:szCs w:val="32"/>
        </w:rPr>
        <w:t>为了加强生活垃圾分类管理，改善人居环境，</w:t>
      </w:r>
      <w:r>
        <w:rPr>
          <w:rFonts w:hint="eastAsia" w:ascii="仿宋" w:hAnsi="仿宋" w:eastAsia="仿宋" w:cs="仿宋"/>
          <w:sz w:val="32"/>
          <w:szCs w:val="32"/>
          <w:lang w:eastAsia="zh-CN"/>
        </w:rPr>
        <w:t>促进</w:t>
      </w:r>
      <w:r>
        <w:rPr>
          <w:rFonts w:hint="eastAsia" w:ascii="仿宋" w:hAnsi="仿宋" w:eastAsia="仿宋" w:cs="仿宋"/>
          <w:sz w:val="32"/>
          <w:szCs w:val="32"/>
        </w:rPr>
        <w:t>生态文明建设</w:t>
      </w:r>
      <w:r>
        <w:rPr>
          <w:rFonts w:hint="eastAsia" w:ascii="仿宋" w:hAnsi="仿宋" w:eastAsia="仿宋" w:cs="仿宋"/>
          <w:sz w:val="32"/>
          <w:szCs w:val="32"/>
          <w:lang w:eastAsia="zh-CN"/>
        </w:rPr>
        <w:t>和经济社会可持续发展</w:t>
      </w:r>
      <w:r>
        <w:rPr>
          <w:rFonts w:hint="eastAsia" w:ascii="仿宋" w:hAnsi="仿宋" w:eastAsia="仿宋" w:cs="仿宋"/>
          <w:sz w:val="32"/>
          <w:szCs w:val="32"/>
        </w:rPr>
        <w:t>，根据《中华人民共和国固体废物污染环境防治法》《福建省城乡生活垃圾管理条例》</w:t>
      </w:r>
      <w:r>
        <w:rPr>
          <w:rFonts w:hint="eastAsia" w:ascii="仿宋" w:hAnsi="仿宋" w:eastAsia="仿宋" w:cs="仿宋"/>
          <w:sz w:val="32"/>
          <w:szCs w:val="32"/>
          <w:lang w:eastAsia="zh-CN"/>
        </w:rPr>
        <w:t>《泉州市市容和环境卫生管理条例》等</w:t>
      </w:r>
      <w:r>
        <w:rPr>
          <w:rFonts w:hint="eastAsia" w:ascii="仿宋" w:hAnsi="仿宋" w:eastAsia="仿宋" w:cs="仿宋"/>
          <w:sz w:val="32"/>
          <w:szCs w:val="32"/>
        </w:rPr>
        <w:t>有关法律、法规，结合本市实际，制定本办法。</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eastAsia="zh-CN"/>
        </w:rPr>
        <w:t>适用范围</w:t>
      </w:r>
      <w:r>
        <w:rPr>
          <w:rFonts w:hint="eastAsia" w:ascii="仿宋" w:hAnsi="仿宋" w:eastAsia="仿宋" w:cs="仿宋"/>
          <w:b/>
          <w:bCs/>
          <w:sz w:val="32"/>
          <w:szCs w:val="32"/>
        </w:rPr>
        <w:t>】</w:t>
      </w:r>
      <w:r>
        <w:rPr>
          <w:rFonts w:hint="eastAsia" w:ascii="仿宋" w:hAnsi="仿宋" w:eastAsia="仿宋" w:cs="仿宋"/>
          <w:sz w:val="32"/>
          <w:szCs w:val="32"/>
        </w:rPr>
        <w:t>本市行政区域内生活垃圾的</w:t>
      </w:r>
      <w:r>
        <w:rPr>
          <w:rFonts w:hint="eastAsia" w:ascii="仿宋" w:hAnsi="仿宋" w:eastAsia="仿宋" w:cs="仿宋"/>
          <w:sz w:val="32"/>
          <w:szCs w:val="32"/>
          <w:lang w:eastAsia="zh-CN"/>
        </w:rPr>
        <w:t>源头减量、分类投放、收集、运输、处置以及相关</w:t>
      </w:r>
      <w:r>
        <w:rPr>
          <w:rFonts w:hint="eastAsia" w:ascii="仿宋" w:hAnsi="仿宋" w:eastAsia="仿宋" w:cs="仿宋"/>
          <w:sz w:val="32"/>
          <w:szCs w:val="32"/>
        </w:rPr>
        <w:t>管理活动，适用本办法。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本办法所称生活垃圾，是指在日常生活中或者为日常生活提供服务的活动中产生的固体废弃物以及法律、法规规定视为生活垃圾的固体废弃物。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粪便、建筑垃圾、动物尸体等废弃物按照有关法律、法规的规定进行管理。 </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b/>
          <w:bCs/>
          <w:sz w:val="32"/>
          <w:szCs w:val="32"/>
          <w:lang w:eastAsia="zh-CN"/>
        </w:rPr>
        <w:t>工作原则</w:t>
      </w:r>
      <w:r>
        <w:rPr>
          <w:rFonts w:hint="eastAsia" w:ascii="仿宋" w:hAnsi="仿宋" w:eastAsia="仿宋" w:cs="仿宋"/>
          <w:b/>
          <w:bCs/>
          <w:sz w:val="32"/>
          <w:szCs w:val="32"/>
        </w:rPr>
        <w:t>】</w:t>
      </w:r>
      <w:r>
        <w:rPr>
          <w:rFonts w:hint="eastAsia" w:ascii="仿宋" w:hAnsi="仿宋" w:eastAsia="仿宋" w:cs="仿宋"/>
          <w:sz w:val="32"/>
          <w:szCs w:val="32"/>
        </w:rPr>
        <w:t>生活垃圾</w:t>
      </w:r>
      <w:r>
        <w:rPr>
          <w:rFonts w:hint="eastAsia" w:ascii="仿宋" w:hAnsi="仿宋" w:eastAsia="仿宋" w:cs="仿宋"/>
          <w:sz w:val="32"/>
          <w:szCs w:val="32"/>
          <w:lang w:eastAsia="zh-CN"/>
        </w:rPr>
        <w:t>分类管理以</w:t>
      </w:r>
      <w:r>
        <w:rPr>
          <w:rFonts w:hint="eastAsia" w:ascii="仿宋" w:hAnsi="仿宋" w:eastAsia="仿宋" w:cs="仿宋"/>
          <w:sz w:val="32"/>
          <w:szCs w:val="32"/>
        </w:rPr>
        <w:t>减量化、资源化</w:t>
      </w:r>
      <w:r>
        <w:rPr>
          <w:rFonts w:hint="eastAsia" w:ascii="仿宋" w:hAnsi="仿宋" w:eastAsia="仿宋" w:cs="仿宋"/>
          <w:sz w:val="32"/>
          <w:szCs w:val="32"/>
          <w:lang w:eastAsia="zh-CN"/>
        </w:rPr>
        <w:t>、</w:t>
      </w:r>
      <w:r>
        <w:rPr>
          <w:rFonts w:hint="eastAsia" w:ascii="仿宋" w:hAnsi="仿宋" w:eastAsia="仿宋" w:cs="仿宋"/>
          <w:sz w:val="32"/>
          <w:szCs w:val="32"/>
        </w:rPr>
        <w:t>无害化</w:t>
      </w:r>
      <w:r>
        <w:rPr>
          <w:rFonts w:hint="eastAsia" w:ascii="仿宋" w:hAnsi="仿宋" w:eastAsia="仿宋" w:cs="仿宋"/>
          <w:sz w:val="32"/>
          <w:szCs w:val="32"/>
          <w:lang w:eastAsia="zh-CN"/>
        </w:rPr>
        <w:t>为目标，</w:t>
      </w:r>
      <w:r>
        <w:rPr>
          <w:rFonts w:hint="eastAsia" w:ascii="仿宋" w:hAnsi="仿宋" w:eastAsia="仿宋" w:cs="仿宋"/>
          <w:sz w:val="32"/>
          <w:szCs w:val="32"/>
        </w:rPr>
        <w:t>遵循政府</w:t>
      </w:r>
      <w:r>
        <w:rPr>
          <w:rFonts w:hint="eastAsia" w:ascii="仿宋" w:hAnsi="仿宋" w:eastAsia="仿宋" w:cs="仿宋"/>
          <w:sz w:val="32"/>
          <w:szCs w:val="32"/>
          <w:lang w:eastAsia="zh-CN"/>
        </w:rPr>
        <w:t>主导</w:t>
      </w:r>
      <w:r>
        <w:rPr>
          <w:rFonts w:hint="eastAsia" w:ascii="仿宋" w:hAnsi="仿宋" w:eastAsia="仿宋" w:cs="仿宋"/>
          <w:sz w:val="32"/>
          <w:szCs w:val="32"/>
        </w:rPr>
        <w:t>、全民参与、城乡统筹、因地制宜、</w:t>
      </w:r>
      <w:r>
        <w:rPr>
          <w:rFonts w:hint="eastAsia" w:ascii="仿宋" w:hAnsi="仿宋" w:eastAsia="仿宋" w:cs="仿宋"/>
          <w:sz w:val="32"/>
          <w:szCs w:val="32"/>
          <w:lang w:eastAsia="zh-CN"/>
        </w:rPr>
        <w:t>系统推进</w:t>
      </w:r>
      <w:r>
        <w:rPr>
          <w:rFonts w:hint="eastAsia" w:ascii="仿宋" w:hAnsi="仿宋" w:eastAsia="仿宋" w:cs="仿宋"/>
          <w:sz w:val="32"/>
          <w:szCs w:val="32"/>
        </w:rPr>
        <w:t>的原则。</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第四条</w:t>
      </w:r>
      <w:r>
        <w:rPr>
          <w:rFonts w:hint="eastAsia" w:ascii="仿宋" w:hAnsi="仿宋" w:eastAsia="仿宋" w:cs="仿宋"/>
          <w:b/>
          <w:bCs/>
          <w:sz w:val="32"/>
          <w:szCs w:val="32"/>
        </w:rPr>
        <w:t>【</w:t>
      </w:r>
      <w:r>
        <w:rPr>
          <w:rFonts w:hint="eastAsia" w:ascii="仿宋" w:hAnsi="仿宋" w:eastAsia="仿宋" w:cs="仿宋"/>
          <w:b/>
          <w:bCs/>
          <w:sz w:val="32"/>
          <w:szCs w:val="32"/>
          <w:lang w:eastAsia="zh-CN"/>
        </w:rPr>
        <w:t>政府职责</w:t>
      </w:r>
      <w:r>
        <w:rPr>
          <w:rFonts w:hint="eastAsia" w:ascii="仿宋" w:hAnsi="仿宋" w:eastAsia="仿宋" w:cs="仿宋"/>
          <w:b/>
          <w:bCs/>
          <w:sz w:val="32"/>
          <w:szCs w:val="32"/>
        </w:rPr>
        <w:t>】</w:t>
      </w:r>
      <w:r>
        <w:rPr>
          <w:rFonts w:hint="eastAsia" w:ascii="仿宋" w:hAnsi="仿宋" w:eastAsia="仿宋" w:cs="仿宋"/>
          <w:sz w:val="32"/>
          <w:szCs w:val="32"/>
        </w:rPr>
        <w:t>市、</w:t>
      </w:r>
      <w:r>
        <w:rPr>
          <w:rFonts w:hint="eastAsia" w:ascii="仿宋" w:hAnsi="仿宋" w:eastAsia="仿宋" w:cs="仿宋"/>
          <w:sz w:val="32"/>
          <w:szCs w:val="32"/>
          <w:lang w:eastAsia="zh-CN"/>
        </w:rPr>
        <w:t>县（市、</w:t>
      </w:r>
      <w:r>
        <w:rPr>
          <w:rFonts w:hint="eastAsia" w:ascii="仿宋" w:hAnsi="仿宋" w:eastAsia="仿宋" w:cs="仿宋"/>
          <w:sz w:val="32"/>
          <w:szCs w:val="32"/>
        </w:rPr>
        <w:t>区</w:t>
      </w:r>
      <w:r>
        <w:rPr>
          <w:rFonts w:hint="eastAsia" w:ascii="仿宋" w:hAnsi="仿宋" w:eastAsia="仿宋" w:cs="仿宋"/>
          <w:sz w:val="32"/>
          <w:szCs w:val="32"/>
          <w:lang w:eastAsia="zh-CN"/>
        </w:rPr>
        <w:t>）</w:t>
      </w:r>
      <w:r>
        <w:rPr>
          <w:rFonts w:hint="eastAsia" w:ascii="仿宋" w:hAnsi="仿宋" w:eastAsia="仿宋" w:cs="仿宋"/>
          <w:sz w:val="32"/>
          <w:szCs w:val="32"/>
        </w:rPr>
        <w:t>人民政府应当</w:t>
      </w:r>
      <w:r>
        <w:rPr>
          <w:rFonts w:hint="eastAsia" w:ascii="仿宋" w:hAnsi="仿宋" w:eastAsia="仿宋" w:cs="仿宋"/>
          <w:sz w:val="32"/>
          <w:szCs w:val="32"/>
          <w:lang w:eastAsia="zh-CN"/>
        </w:rPr>
        <w:t>加强对生活垃圾分类管理工作的领导，将</w:t>
      </w:r>
      <w:r>
        <w:rPr>
          <w:rFonts w:hint="eastAsia" w:ascii="仿宋" w:hAnsi="仿宋" w:eastAsia="仿宋" w:cs="仿宋"/>
          <w:sz w:val="32"/>
          <w:szCs w:val="32"/>
        </w:rPr>
        <w:t>生活垃圾分类管理工作纳入国民经济和社会发展规划，</w:t>
      </w:r>
      <w:r>
        <w:rPr>
          <w:rFonts w:hint="eastAsia" w:ascii="仿宋" w:hAnsi="仿宋" w:eastAsia="仿宋" w:cs="仿宋"/>
          <w:sz w:val="32"/>
          <w:szCs w:val="32"/>
          <w:lang w:eastAsia="zh-CN"/>
        </w:rPr>
        <w:t>保障资金投入，</w:t>
      </w:r>
      <w:r>
        <w:rPr>
          <w:rFonts w:hint="eastAsia" w:ascii="仿宋" w:hAnsi="仿宋" w:eastAsia="仿宋" w:cs="仿宋"/>
          <w:sz w:val="32"/>
          <w:szCs w:val="32"/>
        </w:rPr>
        <w:t>建立</w:t>
      </w:r>
      <w:r>
        <w:rPr>
          <w:rFonts w:hint="eastAsia" w:ascii="仿宋" w:hAnsi="仿宋" w:eastAsia="仿宋" w:cs="仿宋"/>
          <w:sz w:val="32"/>
          <w:szCs w:val="32"/>
          <w:lang w:eastAsia="zh-CN"/>
        </w:rPr>
        <w:t>重大问题</w:t>
      </w:r>
      <w:r>
        <w:rPr>
          <w:rFonts w:hint="eastAsia" w:ascii="仿宋" w:hAnsi="仿宋" w:eastAsia="仿宋" w:cs="仿宋"/>
          <w:sz w:val="32"/>
          <w:szCs w:val="32"/>
        </w:rPr>
        <w:t>协调机制，</w:t>
      </w:r>
      <w:r>
        <w:rPr>
          <w:rFonts w:hint="eastAsia" w:ascii="仿宋" w:hAnsi="仿宋" w:eastAsia="仿宋" w:cs="仿宋"/>
          <w:sz w:val="32"/>
          <w:szCs w:val="32"/>
          <w:lang w:eastAsia="zh-CN"/>
        </w:rPr>
        <w:t>健全</w:t>
      </w:r>
      <w:r>
        <w:rPr>
          <w:rFonts w:hint="eastAsia" w:ascii="仿宋" w:hAnsi="仿宋" w:eastAsia="仿宋" w:cs="仿宋"/>
          <w:sz w:val="32"/>
          <w:szCs w:val="32"/>
        </w:rPr>
        <w:t>生活垃圾分类</w:t>
      </w:r>
      <w:r>
        <w:rPr>
          <w:rFonts w:hint="eastAsia" w:ascii="仿宋" w:hAnsi="仿宋" w:eastAsia="仿宋" w:cs="仿宋"/>
          <w:sz w:val="32"/>
          <w:szCs w:val="32"/>
          <w:lang w:eastAsia="zh-CN"/>
        </w:rPr>
        <w:t>处理</w:t>
      </w:r>
      <w:r>
        <w:rPr>
          <w:rFonts w:hint="eastAsia" w:ascii="仿宋" w:hAnsi="仿宋" w:eastAsia="仿宋" w:cs="仿宋"/>
          <w:sz w:val="32"/>
          <w:szCs w:val="32"/>
        </w:rPr>
        <w:t>体系</w:t>
      </w:r>
      <w:r>
        <w:rPr>
          <w:rFonts w:hint="eastAsia" w:ascii="仿宋" w:hAnsi="仿宋" w:eastAsia="仿宋" w:cs="仿宋"/>
          <w:sz w:val="32"/>
          <w:szCs w:val="32"/>
          <w:lang w:eastAsia="zh-CN"/>
        </w:rPr>
        <w:t>，推进生活垃圾分类设施项目规划建设</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乡（</w:t>
      </w:r>
      <w:r>
        <w:rPr>
          <w:rFonts w:hint="eastAsia" w:ascii="仿宋" w:hAnsi="仿宋" w:eastAsia="仿宋" w:cs="仿宋"/>
          <w:sz w:val="32"/>
          <w:szCs w:val="32"/>
        </w:rPr>
        <w:t>镇</w:t>
      </w:r>
      <w:r>
        <w:rPr>
          <w:rFonts w:hint="eastAsia" w:ascii="仿宋" w:hAnsi="仿宋" w:eastAsia="仿宋" w:cs="仿宋"/>
          <w:sz w:val="32"/>
          <w:szCs w:val="32"/>
          <w:lang w:eastAsia="zh-CN"/>
        </w:rPr>
        <w:t>）</w:t>
      </w:r>
      <w:r>
        <w:rPr>
          <w:rFonts w:hint="eastAsia" w:ascii="仿宋" w:hAnsi="仿宋" w:eastAsia="仿宋" w:cs="仿宋"/>
          <w:sz w:val="32"/>
          <w:szCs w:val="32"/>
        </w:rPr>
        <w:t>人民政府</w:t>
      </w:r>
      <w:r>
        <w:rPr>
          <w:rFonts w:hint="eastAsia" w:ascii="仿宋" w:hAnsi="仿宋" w:eastAsia="仿宋" w:cs="仿宋"/>
          <w:sz w:val="32"/>
          <w:szCs w:val="32"/>
          <w:lang w:eastAsia="zh-CN"/>
        </w:rPr>
        <w:t>、</w:t>
      </w:r>
      <w:r>
        <w:rPr>
          <w:rFonts w:hint="eastAsia" w:ascii="仿宋" w:hAnsi="仿宋" w:eastAsia="仿宋" w:cs="仿宋"/>
          <w:sz w:val="32"/>
          <w:szCs w:val="32"/>
        </w:rPr>
        <w:t>街道办事处应当将生活垃圾分类管理纳入基层社会治理工作，</w:t>
      </w:r>
      <w:r>
        <w:rPr>
          <w:rFonts w:hint="eastAsia" w:ascii="仿宋" w:hAnsi="仿宋" w:eastAsia="仿宋" w:cs="仿宋"/>
          <w:sz w:val="32"/>
          <w:szCs w:val="32"/>
          <w:lang w:eastAsia="zh-CN"/>
        </w:rPr>
        <w:t>实行网格化管理，指导督促辖区单位、个人和分类投放管理责任人履行生活垃圾分类义务。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鼓励村（居）民委员会将生活垃圾源头减量和分类投放纳入村规民约、居民公约，协助乡（镇）人民政府、街道办事处做好生活垃圾源头减量、分类投放等的组织、宣传、引导工作。</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第五条</w:t>
      </w:r>
      <w:r>
        <w:rPr>
          <w:rFonts w:hint="eastAsia" w:ascii="仿宋" w:hAnsi="仿宋" w:eastAsia="仿宋" w:cs="仿宋"/>
          <w:b/>
          <w:bCs/>
          <w:sz w:val="32"/>
          <w:szCs w:val="32"/>
        </w:rPr>
        <w:t>【</w:t>
      </w:r>
      <w:r>
        <w:rPr>
          <w:rFonts w:hint="eastAsia" w:ascii="仿宋" w:hAnsi="仿宋" w:eastAsia="仿宋" w:cs="仿宋"/>
          <w:b/>
          <w:bCs/>
          <w:sz w:val="32"/>
          <w:szCs w:val="32"/>
          <w:lang w:eastAsia="zh-CN"/>
        </w:rPr>
        <w:t>部门职责</w:t>
      </w:r>
      <w:r>
        <w:rPr>
          <w:rFonts w:hint="eastAsia" w:ascii="仿宋" w:hAnsi="仿宋" w:eastAsia="仿宋" w:cs="仿宋"/>
          <w:b/>
          <w:bCs/>
          <w:sz w:val="32"/>
          <w:szCs w:val="32"/>
        </w:rPr>
        <w:t>】</w:t>
      </w:r>
      <w:r>
        <w:rPr>
          <w:rFonts w:hint="eastAsia" w:ascii="仿宋" w:hAnsi="仿宋" w:eastAsia="仿宋" w:cs="仿宋"/>
          <w:sz w:val="32"/>
          <w:szCs w:val="32"/>
        </w:rPr>
        <w:t>城市管理</w:t>
      </w:r>
      <w:r>
        <w:rPr>
          <w:rFonts w:hint="eastAsia" w:ascii="仿宋" w:hAnsi="仿宋" w:eastAsia="仿宋" w:cs="仿宋"/>
          <w:sz w:val="32"/>
          <w:szCs w:val="32"/>
          <w:lang w:eastAsia="zh-CN"/>
        </w:rPr>
        <w:t>主管</w:t>
      </w:r>
      <w:r>
        <w:rPr>
          <w:rFonts w:hint="eastAsia" w:ascii="仿宋" w:hAnsi="仿宋" w:eastAsia="仿宋" w:cs="仿宋"/>
          <w:sz w:val="32"/>
          <w:szCs w:val="32"/>
        </w:rPr>
        <w:t>部门是生活垃圾分类管理的行政主管部门，负责生活垃圾分类</w:t>
      </w:r>
      <w:r>
        <w:rPr>
          <w:rFonts w:hint="eastAsia" w:ascii="仿宋" w:hAnsi="仿宋" w:eastAsia="仿宋" w:cs="仿宋"/>
          <w:sz w:val="32"/>
          <w:szCs w:val="32"/>
          <w:lang w:eastAsia="zh-CN"/>
        </w:rPr>
        <w:t>管理</w:t>
      </w:r>
      <w:r>
        <w:rPr>
          <w:rFonts w:hint="eastAsia" w:ascii="仿宋" w:hAnsi="仿宋" w:eastAsia="仿宋" w:cs="仿宋"/>
          <w:sz w:val="32"/>
          <w:szCs w:val="32"/>
        </w:rPr>
        <w:t>工作的</w:t>
      </w:r>
      <w:r>
        <w:rPr>
          <w:rFonts w:hint="eastAsia" w:ascii="仿宋" w:hAnsi="仿宋" w:eastAsia="仿宋" w:cs="仿宋"/>
          <w:sz w:val="32"/>
          <w:szCs w:val="32"/>
          <w:lang w:eastAsia="zh-CN"/>
        </w:rPr>
        <w:t>组织、协调、指导和监督</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自然资源和规划</w:t>
      </w:r>
      <w:r>
        <w:rPr>
          <w:rFonts w:hint="eastAsia" w:ascii="仿宋" w:hAnsi="仿宋" w:eastAsia="仿宋" w:cs="仿宋"/>
          <w:sz w:val="32"/>
          <w:szCs w:val="32"/>
          <w:lang w:eastAsia="zh-CN"/>
        </w:rPr>
        <w:t>主管</w:t>
      </w:r>
      <w:r>
        <w:rPr>
          <w:rFonts w:hint="eastAsia" w:ascii="仿宋" w:hAnsi="仿宋" w:eastAsia="仿宋" w:cs="仿宋"/>
          <w:sz w:val="32"/>
          <w:szCs w:val="32"/>
        </w:rPr>
        <w:t>部门负责生活垃圾分类收集、</w:t>
      </w:r>
      <w:r>
        <w:rPr>
          <w:rFonts w:hint="eastAsia" w:ascii="仿宋" w:hAnsi="仿宋" w:eastAsia="仿宋" w:cs="仿宋"/>
          <w:sz w:val="32"/>
          <w:szCs w:val="32"/>
          <w:lang w:eastAsia="zh-CN"/>
        </w:rPr>
        <w:t>运输</w:t>
      </w:r>
      <w:r>
        <w:rPr>
          <w:rFonts w:hint="eastAsia" w:ascii="仿宋" w:hAnsi="仿宋" w:eastAsia="仿宋" w:cs="仿宋"/>
          <w:sz w:val="32"/>
          <w:szCs w:val="32"/>
        </w:rPr>
        <w:t>、处置等设施建设的用地和规划管理工作。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生态环境</w:t>
      </w:r>
      <w:r>
        <w:rPr>
          <w:rFonts w:hint="eastAsia" w:ascii="仿宋" w:hAnsi="仿宋" w:eastAsia="仿宋" w:cs="仿宋"/>
          <w:sz w:val="32"/>
          <w:szCs w:val="32"/>
          <w:lang w:eastAsia="zh-CN"/>
        </w:rPr>
        <w:t>主管</w:t>
      </w:r>
      <w:r>
        <w:rPr>
          <w:rFonts w:hint="eastAsia" w:ascii="仿宋" w:hAnsi="仿宋" w:eastAsia="仿宋" w:cs="仿宋"/>
          <w:sz w:val="32"/>
          <w:szCs w:val="32"/>
        </w:rPr>
        <w:t>部门负责指导和监督生活垃圾处</w:t>
      </w:r>
      <w:r>
        <w:rPr>
          <w:rFonts w:hint="eastAsia" w:ascii="仿宋" w:hAnsi="仿宋" w:eastAsia="仿宋" w:cs="仿宋"/>
          <w:sz w:val="32"/>
          <w:szCs w:val="32"/>
          <w:lang w:eastAsia="zh-CN"/>
        </w:rPr>
        <w:t>置</w:t>
      </w:r>
      <w:r>
        <w:rPr>
          <w:rFonts w:hint="eastAsia" w:ascii="仿宋" w:hAnsi="仿宋" w:eastAsia="仿宋" w:cs="仿宋"/>
          <w:sz w:val="32"/>
          <w:szCs w:val="32"/>
        </w:rPr>
        <w:t>污染防治工作，对生活垃圾中分拣出的</w:t>
      </w:r>
      <w:r>
        <w:rPr>
          <w:rFonts w:hint="eastAsia" w:ascii="仿宋" w:hAnsi="仿宋" w:eastAsia="仿宋" w:cs="仿宋"/>
          <w:sz w:val="32"/>
          <w:szCs w:val="32"/>
          <w:lang w:eastAsia="zh-CN"/>
        </w:rPr>
        <w:t>有害垃圾贮存</w:t>
      </w:r>
      <w:r>
        <w:rPr>
          <w:rFonts w:hint="eastAsia" w:ascii="仿宋" w:hAnsi="仿宋" w:eastAsia="仿宋" w:cs="仿宋"/>
          <w:sz w:val="32"/>
          <w:szCs w:val="32"/>
        </w:rPr>
        <w:t>和处置进行监督管理。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住房和城乡建设</w:t>
      </w:r>
      <w:r>
        <w:rPr>
          <w:rFonts w:hint="eastAsia" w:ascii="仿宋" w:hAnsi="仿宋" w:eastAsia="仿宋" w:cs="仿宋"/>
          <w:sz w:val="32"/>
          <w:szCs w:val="32"/>
          <w:lang w:eastAsia="zh-CN"/>
        </w:rPr>
        <w:t>主管</w:t>
      </w:r>
      <w:r>
        <w:rPr>
          <w:rFonts w:hint="eastAsia" w:ascii="仿宋" w:hAnsi="仿宋" w:eastAsia="仿宋" w:cs="仿宋"/>
          <w:sz w:val="32"/>
          <w:szCs w:val="32"/>
        </w:rPr>
        <w:t>部门负责督促物业服务企业开展生活垃圾分类工作，将</w:t>
      </w:r>
      <w:r>
        <w:rPr>
          <w:rFonts w:hint="eastAsia" w:ascii="仿宋" w:hAnsi="仿宋" w:eastAsia="仿宋" w:cs="仿宋"/>
          <w:sz w:val="32"/>
          <w:szCs w:val="32"/>
          <w:lang w:eastAsia="zh-CN"/>
        </w:rPr>
        <w:t>生活垃圾分类投放管理责任人制度</w:t>
      </w:r>
      <w:r>
        <w:rPr>
          <w:rFonts w:hint="eastAsia" w:ascii="仿宋" w:hAnsi="仿宋" w:eastAsia="仿宋" w:cs="仿宋"/>
          <w:sz w:val="32"/>
          <w:szCs w:val="32"/>
        </w:rPr>
        <w:t>执行情况纳入物业服务企业的信用管理体系。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商务</w:t>
      </w:r>
      <w:r>
        <w:rPr>
          <w:rFonts w:hint="eastAsia" w:ascii="仿宋" w:hAnsi="仿宋" w:eastAsia="仿宋" w:cs="仿宋"/>
          <w:sz w:val="32"/>
          <w:szCs w:val="32"/>
          <w:lang w:eastAsia="zh-CN"/>
        </w:rPr>
        <w:t>主管</w:t>
      </w:r>
      <w:r>
        <w:rPr>
          <w:rFonts w:hint="eastAsia" w:ascii="仿宋" w:hAnsi="仿宋" w:eastAsia="仿宋" w:cs="仿宋"/>
          <w:sz w:val="32"/>
          <w:szCs w:val="32"/>
        </w:rPr>
        <w:t>部门负责指导和管理可回收物的回收相关工作，建立健全再生资源</w:t>
      </w:r>
      <w:r>
        <w:rPr>
          <w:rFonts w:hint="eastAsia" w:ascii="仿宋" w:hAnsi="仿宋" w:eastAsia="仿宋" w:cs="仿宋"/>
          <w:sz w:val="32"/>
          <w:szCs w:val="32"/>
          <w:lang w:eastAsia="zh-CN"/>
        </w:rPr>
        <w:t>回收</w:t>
      </w:r>
      <w:r>
        <w:rPr>
          <w:rFonts w:hint="eastAsia" w:ascii="仿宋" w:hAnsi="仿宋" w:eastAsia="仿宋" w:cs="仿宋"/>
          <w:sz w:val="32"/>
          <w:szCs w:val="32"/>
        </w:rPr>
        <w:t>利用体系，指导大型商场、超市的生活垃圾分类工作。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机关事务管理部门负责</w:t>
      </w:r>
      <w:r>
        <w:rPr>
          <w:rFonts w:hint="eastAsia" w:ascii="仿宋" w:hAnsi="仿宋" w:eastAsia="仿宋" w:cs="仿宋"/>
          <w:sz w:val="32"/>
          <w:szCs w:val="32"/>
          <w:lang w:eastAsia="zh-CN"/>
        </w:rPr>
        <w:t>对</w:t>
      </w:r>
      <w:r>
        <w:rPr>
          <w:rFonts w:hint="eastAsia" w:ascii="仿宋" w:hAnsi="仿宋" w:eastAsia="仿宋" w:cs="仿宋"/>
          <w:sz w:val="32"/>
          <w:szCs w:val="32"/>
        </w:rPr>
        <w:t>所属公共机构生活垃圾分类工作实施情况进行指导、检查和考核</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发展</w:t>
      </w:r>
      <w:r>
        <w:rPr>
          <w:rFonts w:hint="eastAsia" w:ascii="仿宋" w:hAnsi="仿宋" w:eastAsia="仿宋" w:cs="仿宋"/>
          <w:sz w:val="32"/>
          <w:szCs w:val="32"/>
          <w:lang w:eastAsia="zh-CN"/>
        </w:rPr>
        <w:t>和</w:t>
      </w:r>
      <w:r>
        <w:rPr>
          <w:rFonts w:hint="eastAsia" w:ascii="仿宋" w:hAnsi="仿宋" w:eastAsia="仿宋" w:cs="仿宋"/>
          <w:sz w:val="32"/>
          <w:szCs w:val="32"/>
        </w:rPr>
        <w:t>改革、</w:t>
      </w:r>
      <w:r>
        <w:rPr>
          <w:rFonts w:hint="eastAsia" w:ascii="仿宋" w:hAnsi="仿宋" w:eastAsia="仿宋" w:cs="仿宋"/>
          <w:sz w:val="32"/>
          <w:szCs w:val="32"/>
          <w:lang w:eastAsia="zh-CN"/>
        </w:rPr>
        <w:t>教育、</w:t>
      </w:r>
      <w:r>
        <w:rPr>
          <w:rFonts w:hint="eastAsia" w:ascii="仿宋" w:hAnsi="仿宋" w:eastAsia="仿宋" w:cs="仿宋"/>
          <w:sz w:val="32"/>
          <w:szCs w:val="32"/>
        </w:rPr>
        <w:t>财政、</w:t>
      </w:r>
      <w:r>
        <w:rPr>
          <w:rFonts w:hint="eastAsia" w:ascii="仿宋" w:hAnsi="仿宋" w:eastAsia="仿宋" w:cs="仿宋"/>
          <w:sz w:val="32"/>
          <w:szCs w:val="32"/>
          <w:lang w:eastAsia="zh-CN"/>
        </w:rPr>
        <w:t>文化</w:t>
      </w:r>
      <w:r>
        <w:rPr>
          <w:rFonts w:hint="eastAsia" w:ascii="仿宋" w:hAnsi="仿宋" w:eastAsia="仿宋" w:cs="仿宋"/>
          <w:sz w:val="32"/>
          <w:szCs w:val="32"/>
        </w:rPr>
        <w:t>旅游、市场监督管理等其他</w:t>
      </w:r>
      <w:r>
        <w:rPr>
          <w:rFonts w:hint="eastAsia" w:ascii="仿宋" w:hAnsi="仿宋" w:eastAsia="仿宋" w:cs="仿宋"/>
          <w:sz w:val="32"/>
          <w:szCs w:val="32"/>
          <w:lang w:eastAsia="zh-CN"/>
        </w:rPr>
        <w:t>主管部门</w:t>
      </w:r>
      <w:r>
        <w:rPr>
          <w:rFonts w:hint="eastAsia" w:ascii="仿宋" w:hAnsi="仿宋" w:eastAsia="仿宋" w:cs="仿宋"/>
          <w:sz w:val="32"/>
          <w:szCs w:val="32"/>
        </w:rPr>
        <w:t>按照</w:t>
      </w:r>
      <w:r>
        <w:rPr>
          <w:rFonts w:hint="eastAsia" w:ascii="仿宋" w:hAnsi="仿宋" w:eastAsia="仿宋" w:cs="仿宋"/>
          <w:sz w:val="32"/>
          <w:szCs w:val="32"/>
          <w:lang w:eastAsia="zh-CN"/>
        </w:rPr>
        <w:t>各自</w:t>
      </w:r>
      <w:r>
        <w:rPr>
          <w:rFonts w:hint="eastAsia" w:ascii="仿宋" w:hAnsi="仿宋" w:eastAsia="仿宋" w:cs="仿宋"/>
          <w:sz w:val="32"/>
          <w:szCs w:val="32"/>
        </w:rPr>
        <w:t>职</w:t>
      </w:r>
      <w:r>
        <w:rPr>
          <w:rFonts w:hint="eastAsia" w:ascii="仿宋" w:hAnsi="仿宋" w:eastAsia="仿宋" w:cs="仿宋"/>
          <w:sz w:val="32"/>
          <w:szCs w:val="32"/>
          <w:lang w:eastAsia="zh-CN"/>
        </w:rPr>
        <w:t>责，</w:t>
      </w:r>
      <w:r>
        <w:rPr>
          <w:rFonts w:hint="eastAsia" w:ascii="仿宋" w:hAnsi="仿宋" w:eastAsia="仿宋" w:cs="仿宋"/>
          <w:sz w:val="32"/>
          <w:szCs w:val="32"/>
        </w:rPr>
        <w:t>做好生活垃圾</w:t>
      </w:r>
      <w:r>
        <w:rPr>
          <w:rFonts w:hint="eastAsia" w:ascii="仿宋" w:hAnsi="仿宋" w:eastAsia="仿宋" w:cs="仿宋"/>
          <w:sz w:val="32"/>
          <w:szCs w:val="32"/>
          <w:lang w:eastAsia="zh-CN"/>
        </w:rPr>
        <w:t>分类</w:t>
      </w:r>
      <w:r>
        <w:rPr>
          <w:rFonts w:hint="eastAsia" w:ascii="仿宋" w:hAnsi="仿宋" w:eastAsia="仿宋" w:cs="仿宋"/>
          <w:sz w:val="32"/>
          <w:szCs w:val="32"/>
        </w:rPr>
        <w:t>管理</w:t>
      </w:r>
      <w:r>
        <w:rPr>
          <w:rFonts w:hint="eastAsia" w:ascii="仿宋" w:hAnsi="仿宋" w:eastAsia="仿宋" w:cs="仿宋"/>
          <w:sz w:val="32"/>
          <w:szCs w:val="32"/>
          <w:lang w:eastAsia="zh-CN"/>
        </w:rPr>
        <w:t>相关</w:t>
      </w:r>
      <w:r>
        <w:rPr>
          <w:rFonts w:hint="eastAsia" w:ascii="仿宋" w:hAnsi="仿宋" w:eastAsia="仿宋" w:cs="仿宋"/>
          <w:sz w:val="32"/>
          <w:szCs w:val="32"/>
        </w:rPr>
        <w:t>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各行业主管部门应当按照管行业要管垃圾分类原则，制定并落实本行业领域生活垃圾分类实施方案。</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b/>
          <w:bCs/>
          <w:sz w:val="32"/>
          <w:szCs w:val="32"/>
          <w:lang w:eastAsia="zh-CN"/>
        </w:rPr>
        <w:t>社会参与</w:t>
      </w:r>
      <w:r>
        <w:rPr>
          <w:rFonts w:hint="eastAsia" w:ascii="仿宋" w:hAnsi="仿宋" w:eastAsia="仿宋" w:cs="仿宋"/>
          <w:b/>
          <w:bCs/>
          <w:sz w:val="32"/>
          <w:szCs w:val="32"/>
        </w:rPr>
        <w:t>】</w:t>
      </w:r>
      <w:r>
        <w:rPr>
          <w:rFonts w:hint="eastAsia" w:ascii="仿宋" w:hAnsi="仿宋" w:eastAsia="仿宋" w:cs="仿宋"/>
          <w:sz w:val="32"/>
          <w:szCs w:val="32"/>
        </w:rPr>
        <w:t>单位和个人应当积极参与绿色生活行动，减少生活垃圾产生，</w:t>
      </w:r>
      <w:r>
        <w:rPr>
          <w:rFonts w:hint="eastAsia" w:ascii="仿宋" w:hAnsi="仿宋" w:eastAsia="仿宋" w:cs="仿宋"/>
          <w:sz w:val="32"/>
          <w:szCs w:val="32"/>
          <w:lang w:eastAsia="zh-CN"/>
        </w:rPr>
        <w:t>履行生活垃圾分类投放义务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国家机关、国有企业事业单位应当率先做好本单位生活垃圾的源头减量、分类投放等工作。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行业协会应当发挥引导示范作用，制定本行业生活垃圾减量、分类工作措施，督促企业执行生活垃圾源头减量和分类的相关法律、法规和标准规范。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鼓励志愿服务等社会组织和志愿者参与</w:t>
      </w:r>
      <w:r>
        <w:rPr>
          <w:rFonts w:hint="eastAsia" w:ascii="仿宋" w:hAnsi="仿宋" w:eastAsia="仿宋" w:cs="仿宋"/>
          <w:sz w:val="32"/>
          <w:szCs w:val="32"/>
          <w:lang w:eastAsia="zh-CN"/>
        </w:rPr>
        <w:t>生活</w:t>
      </w:r>
      <w:r>
        <w:rPr>
          <w:rFonts w:hint="eastAsia" w:ascii="仿宋" w:hAnsi="仿宋" w:eastAsia="仿宋" w:cs="仿宋"/>
          <w:sz w:val="32"/>
          <w:szCs w:val="32"/>
        </w:rPr>
        <w:t>垃圾分类管理工作</w:t>
      </w:r>
      <w:r>
        <w:rPr>
          <w:rFonts w:hint="eastAsia" w:ascii="仿宋" w:hAnsi="仿宋" w:eastAsia="仿宋" w:cs="仿宋"/>
          <w:sz w:val="32"/>
          <w:szCs w:val="32"/>
          <w:lang w:eastAsia="zh-CN"/>
        </w:rPr>
        <w:t>，宣传生活垃圾分类知识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b/>
          <w:bCs/>
          <w:sz w:val="32"/>
          <w:szCs w:val="32"/>
          <w:lang w:eastAsia="zh-CN"/>
        </w:rPr>
        <w:t>宣传教育</w:t>
      </w:r>
      <w:r>
        <w:rPr>
          <w:rFonts w:hint="eastAsia" w:ascii="仿宋" w:hAnsi="仿宋" w:eastAsia="仿宋" w:cs="仿宋"/>
          <w:b/>
          <w:bCs/>
          <w:sz w:val="32"/>
          <w:szCs w:val="32"/>
        </w:rPr>
        <w:t>】</w:t>
      </w:r>
      <w:r>
        <w:rPr>
          <w:rFonts w:hint="eastAsia" w:ascii="仿宋" w:hAnsi="仿宋" w:eastAsia="仿宋" w:cs="仿宋"/>
          <w:sz w:val="32"/>
          <w:szCs w:val="32"/>
          <w:lang w:eastAsia="zh-CN"/>
        </w:rPr>
        <w:t>国家机关、企事业单位、社会团体和其他组织应当加强生活垃圾源头减量、分类投放、资源化利用等生活垃圾分类知识的宣传教育。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学校、幼儿园等应当将生活垃圾分类知识纳入生活常识教育，组织开展生活垃圾减量和分类教育实践活动，培养学生分类投放生活垃圾的习惯。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新闻媒体应当开展生活垃圾减量和分类知识的公益宣传、舆论引导和监督，营造全社会共同参与生活垃圾减量和分类的氛围。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第二章 源头减量</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条【减量机制】</w:t>
      </w:r>
      <w:r>
        <w:rPr>
          <w:rFonts w:hint="eastAsia" w:ascii="仿宋" w:hAnsi="仿宋" w:eastAsia="仿宋" w:cs="仿宋"/>
          <w:sz w:val="32"/>
          <w:szCs w:val="32"/>
        </w:rPr>
        <w:t>市、县（市、区）人民政府应当建立涵盖生产、流通、消费等领域的生活垃圾源头减量工作机制，制定生活垃圾焚烧、填埋处置总量控制计划，出台激励措施，引导、鼓励单位和个人参与生活垃圾分类与减量工作。</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九</w:t>
      </w:r>
      <w:r>
        <w:rPr>
          <w:rFonts w:hint="eastAsia" w:ascii="仿宋" w:hAnsi="仿宋" w:eastAsia="仿宋" w:cs="仿宋"/>
          <w:b/>
          <w:bCs/>
          <w:sz w:val="32"/>
          <w:szCs w:val="32"/>
        </w:rPr>
        <w:t>条【行业减量】</w:t>
      </w:r>
      <w:r>
        <w:rPr>
          <w:rFonts w:hint="eastAsia" w:ascii="仿宋" w:hAnsi="仿宋" w:eastAsia="仿宋" w:cs="仿宋"/>
          <w:sz w:val="32"/>
          <w:szCs w:val="32"/>
        </w:rPr>
        <w:t>产品生产者、销售者和有关服务提供者应当执行国家、省、市有关限制过度包装的规定，减少包装材料的过度使用和包装废弃物的产生。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电子商务、快递、外卖等行业应当优先采用可重复使用、易回收利用的包装物，优化物品包装，减少包装物的使用，并积极回收利用包装物。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对列入强制回收目录的产品和包装物应当按照规定予以回收。</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w:t>
      </w:r>
      <w:r>
        <w:rPr>
          <w:rFonts w:hint="eastAsia" w:ascii="仿宋" w:hAnsi="仿宋" w:eastAsia="仿宋" w:cs="仿宋"/>
          <w:b/>
          <w:bCs/>
          <w:sz w:val="32"/>
          <w:szCs w:val="32"/>
        </w:rPr>
        <w:t>条【绿色办公】</w:t>
      </w:r>
      <w:r>
        <w:rPr>
          <w:rFonts w:hint="eastAsia" w:ascii="仿宋" w:hAnsi="仿宋" w:eastAsia="仿宋" w:cs="仿宋"/>
          <w:sz w:val="32"/>
          <w:szCs w:val="32"/>
          <w:lang w:eastAsia="zh-CN"/>
        </w:rPr>
        <w:t>国家</w:t>
      </w:r>
      <w:r>
        <w:rPr>
          <w:rFonts w:hint="eastAsia" w:ascii="仿宋" w:hAnsi="仿宋" w:eastAsia="仿宋" w:cs="仿宋"/>
          <w:sz w:val="32"/>
          <w:szCs w:val="32"/>
        </w:rPr>
        <w:t>机关、事业单位、社会团体、公共场所管理单位以及国有企业应当实行绿色办公，优先采购、使用可循环利用的产品，减少使用或不</w:t>
      </w:r>
      <w:r>
        <w:rPr>
          <w:rFonts w:hint="eastAsia" w:ascii="仿宋" w:hAnsi="仿宋" w:eastAsia="仿宋" w:cs="仿宋"/>
          <w:sz w:val="32"/>
          <w:szCs w:val="32"/>
          <w:lang w:eastAsia="zh-CN"/>
        </w:rPr>
        <w:t>使</w:t>
      </w:r>
      <w:r>
        <w:rPr>
          <w:rFonts w:hint="eastAsia" w:ascii="仿宋" w:hAnsi="仿宋" w:eastAsia="仿宋" w:cs="仿宋"/>
          <w:sz w:val="32"/>
          <w:szCs w:val="32"/>
        </w:rPr>
        <w:t>用一次性办公用品，内部办公场所不得使用一次性杯具。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鼓励其他单位和个人节约使用和重复利用办公用品，减少使用一次性杯具。</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第十一条</w:t>
      </w:r>
      <w:r>
        <w:rPr>
          <w:rFonts w:hint="eastAsia" w:ascii="仿宋" w:hAnsi="仿宋" w:eastAsia="仿宋" w:cs="仿宋"/>
          <w:b/>
          <w:bCs/>
          <w:sz w:val="32"/>
          <w:szCs w:val="32"/>
        </w:rPr>
        <w:t>【 一次品限制】</w:t>
      </w:r>
      <w:r>
        <w:rPr>
          <w:rFonts w:hint="eastAsia" w:ascii="仿宋" w:hAnsi="仿宋" w:eastAsia="仿宋" w:cs="仿宋"/>
          <w:sz w:val="32"/>
          <w:szCs w:val="32"/>
        </w:rPr>
        <w:t>旅游、住宿、餐饮经营者</w:t>
      </w:r>
      <w:r>
        <w:rPr>
          <w:rFonts w:hint="eastAsia" w:ascii="仿宋" w:hAnsi="仿宋" w:eastAsia="仿宋" w:cs="仿宋"/>
          <w:sz w:val="32"/>
          <w:szCs w:val="32"/>
          <w:lang w:eastAsia="zh-CN"/>
        </w:rPr>
        <w:t>不得主动向消费者</w:t>
      </w:r>
      <w:r>
        <w:rPr>
          <w:rFonts w:hint="eastAsia" w:ascii="仿宋" w:hAnsi="仿宋" w:eastAsia="仿宋" w:cs="仿宋"/>
          <w:sz w:val="32"/>
          <w:szCs w:val="32"/>
        </w:rPr>
        <w:t>提供一次性用品</w:t>
      </w:r>
      <w:r>
        <w:rPr>
          <w:rFonts w:hint="eastAsia" w:ascii="仿宋" w:hAnsi="仿宋" w:eastAsia="仿宋" w:cs="仿宋"/>
          <w:sz w:val="32"/>
          <w:szCs w:val="32"/>
          <w:lang w:eastAsia="zh-CN"/>
        </w:rPr>
        <w:t>，并应当设置醒目提示标识。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一次性用品的详细目录，由市市场监督管理部门会同</w:t>
      </w:r>
      <w:r>
        <w:rPr>
          <w:rFonts w:hint="eastAsia" w:ascii="仿宋" w:hAnsi="仿宋" w:eastAsia="仿宋" w:cs="仿宋"/>
          <w:sz w:val="32"/>
          <w:szCs w:val="32"/>
          <w:lang w:eastAsia="zh-CN"/>
        </w:rPr>
        <w:t>市</w:t>
      </w:r>
      <w:r>
        <w:rPr>
          <w:rFonts w:hint="eastAsia" w:ascii="仿宋" w:hAnsi="仿宋" w:eastAsia="仿宋" w:cs="仿宋"/>
          <w:sz w:val="32"/>
          <w:szCs w:val="32"/>
        </w:rPr>
        <w:t>文化旅游、商务</w:t>
      </w:r>
      <w:r>
        <w:rPr>
          <w:rFonts w:hint="eastAsia" w:ascii="仿宋" w:hAnsi="仿宋" w:eastAsia="仿宋" w:cs="仿宋"/>
          <w:sz w:val="32"/>
          <w:szCs w:val="32"/>
          <w:lang w:eastAsia="zh-CN"/>
        </w:rPr>
        <w:t>、城市管理</w:t>
      </w:r>
      <w:r>
        <w:rPr>
          <w:rFonts w:hint="eastAsia" w:ascii="仿宋" w:hAnsi="仿宋" w:eastAsia="仿宋" w:cs="仿宋"/>
          <w:sz w:val="32"/>
          <w:szCs w:val="32"/>
        </w:rPr>
        <w:t>等部门制定，并向社会公布。</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第十二条</w:t>
      </w:r>
      <w:r>
        <w:rPr>
          <w:rFonts w:hint="eastAsia" w:ascii="仿宋" w:hAnsi="仿宋" w:eastAsia="仿宋" w:cs="仿宋"/>
          <w:b/>
          <w:bCs/>
          <w:sz w:val="32"/>
          <w:szCs w:val="32"/>
        </w:rPr>
        <w:t>【净品入市】</w:t>
      </w:r>
      <w:r>
        <w:rPr>
          <w:rFonts w:hint="eastAsia" w:ascii="仿宋" w:hAnsi="仿宋" w:eastAsia="仿宋" w:cs="仿宋"/>
          <w:sz w:val="32"/>
          <w:szCs w:val="32"/>
        </w:rPr>
        <w:t>农业农村、商务、市场监督管理等部门应当加强对果蔬生产基地、农贸市场、超市等场所的管理，积极推行净菜上市。</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第三章 分类</w:t>
      </w:r>
      <w:r>
        <w:rPr>
          <w:rFonts w:hint="eastAsia" w:ascii="黑体" w:hAnsi="黑体" w:eastAsia="黑体" w:cs="黑体"/>
          <w:sz w:val="32"/>
          <w:szCs w:val="32"/>
          <w:lang w:eastAsia="zh-CN"/>
        </w:rPr>
        <w:t>投放</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b/>
          <w:bCs/>
          <w:sz w:val="32"/>
          <w:szCs w:val="32"/>
          <w:lang w:eastAsia="zh-CN"/>
        </w:rPr>
        <w:t>垃圾分类类别</w:t>
      </w:r>
      <w:r>
        <w:rPr>
          <w:rFonts w:hint="eastAsia" w:ascii="仿宋" w:hAnsi="仿宋" w:eastAsia="仿宋" w:cs="仿宋"/>
          <w:b/>
          <w:bCs/>
          <w:sz w:val="32"/>
          <w:szCs w:val="32"/>
        </w:rPr>
        <w:t>】</w:t>
      </w:r>
      <w:r>
        <w:rPr>
          <w:rFonts w:hint="eastAsia" w:ascii="仿宋" w:hAnsi="仿宋" w:eastAsia="仿宋" w:cs="仿宋"/>
          <w:sz w:val="32"/>
          <w:szCs w:val="32"/>
          <w:lang w:eastAsia="zh-CN"/>
        </w:rPr>
        <w:t>本市</w:t>
      </w:r>
      <w:r>
        <w:rPr>
          <w:rFonts w:hint="eastAsia" w:ascii="仿宋" w:hAnsi="仿宋" w:eastAsia="仿宋" w:cs="仿宋"/>
          <w:sz w:val="32"/>
          <w:szCs w:val="32"/>
        </w:rPr>
        <w:t>生活垃圾分为可回收物、厨余垃圾、有害垃圾和其他垃圾四类。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市城市管理</w:t>
      </w:r>
      <w:r>
        <w:rPr>
          <w:rFonts w:hint="eastAsia" w:ascii="仿宋" w:hAnsi="仿宋" w:eastAsia="仿宋" w:cs="仿宋"/>
          <w:sz w:val="32"/>
          <w:szCs w:val="32"/>
          <w:lang w:eastAsia="zh-CN"/>
        </w:rPr>
        <w:t>主管</w:t>
      </w:r>
      <w:r>
        <w:rPr>
          <w:rFonts w:hint="eastAsia" w:ascii="仿宋" w:hAnsi="仿宋" w:eastAsia="仿宋" w:cs="仿宋"/>
          <w:sz w:val="32"/>
          <w:szCs w:val="32"/>
        </w:rPr>
        <w:t>部门</w:t>
      </w:r>
      <w:r>
        <w:rPr>
          <w:rFonts w:hint="eastAsia" w:ascii="仿宋" w:hAnsi="仿宋" w:eastAsia="仿宋" w:cs="仿宋"/>
          <w:sz w:val="32"/>
          <w:szCs w:val="32"/>
          <w:lang w:eastAsia="zh-CN"/>
        </w:rPr>
        <w:t>可以</w:t>
      </w:r>
      <w:r>
        <w:rPr>
          <w:rFonts w:hint="eastAsia" w:ascii="仿宋" w:hAnsi="仿宋" w:eastAsia="仿宋" w:cs="仿宋"/>
          <w:sz w:val="32"/>
          <w:szCs w:val="32"/>
        </w:rPr>
        <w:t>根据</w:t>
      </w:r>
      <w:r>
        <w:rPr>
          <w:rFonts w:hint="eastAsia" w:ascii="仿宋" w:hAnsi="仿宋" w:eastAsia="仿宋" w:cs="仿宋"/>
          <w:sz w:val="32"/>
          <w:szCs w:val="32"/>
          <w:lang w:eastAsia="zh-CN"/>
        </w:rPr>
        <w:t>城乡经济社会发展水平、生活垃圾特性和处置利用需要对前款规定的分类类别予以调整。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市城市管理</w:t>
      </w:r>
      <w:r>
        <w:rPr>
          <w:rFonts w:hint="eastAsia" w:ascii="仿宋" w:hAnsi="仿宋" w:eastAsia="仿宋" w:cs="仿宋"/>
          <w:sz w:val="32"/>
          <w:szCs w:val="32"/>
          <w:lang w:eastAsia="zh-CN"/>
        </w:rPr>
        <w:t>主管</w:t>
      </w:r>
      <w:r>
        <w:rPr>
          <w:rFonts w:hint="eastAsia" w:ascii="仿宋" w:hAnsi="仿宋" w:eastAsia="仿宋" w:cs="仿宋"/>
          <w:sz w:val="32"/>
          <w:szCs w:val="32"/>
        </w:rPr>
        <w:t>部门</w:t>
      </w:r>
      <w:r>
        <w:rPr>
          <w:rFonts w:hint="eastAsia" w:ascii="仿宋" w:hAnsi="仿宋" w:eastAsia="仿宋" w:cs="仿宋"/>
          <w:sz w:val="32"/>
          <w:szCs w:val="32"/>
          <w:lang w:eastAsia="zh-CN"/>
        </w:rPr>
        <w:t>应当</w:t>
      </w:r>
      <w:r>
        <w:rPr>
          <w:rFonts w:hint="eastAsia" w:ascii="仿宋" w:hAnsi="仿宋" w:eastAsia="仿宋" w:cs="仿宋"/>
          <w:sz w:val="32"/>
          <w:szCs w:val="32"/>
        </w:rPr>
        <w:t>制定并向社会公布生活垃圾具体分类目录和投放规范，提供多种</w:t>
      </w:r>
      <w:r>
        <w:rPr>
          <w:rFonts w:hint="eastAsia" w:ascii="仿宋" w:hAnsi="仿宋" w:eastAsia="仿宋" w:cs="仿宋"/>
          <w:sz w:val="32"/>
          <w:szCs w:val="32"/>
          <w:lang w:eastAsia="zh-CN"/>
        </w:rPr>
        <w:t>形式的</w:t>
      </w:r>
      <w:r>
        <w:rPr>
          <w:rFonts w:hint="eastAsia" w:ascii="仿宋" w:hAnsi="仿宋" w:eastAsia="仿宋" w:cs="仿宋"/>
          <w:sz w:val="32"/>
          <w:szCs w:val="32"/>
        </w:rPr>
        <w:t>查询服务，指导单位和个人定点准确分类投放</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第十四条</w:t>
      </w:r>
      <w:r>
        <w:rPr>
          <w:rFonts w:hint="eastAsia" w:ascii="仿宋" w:hAnsi="仿宋" w:eastAsia="仿宋" w:cs="仿宋"/>
          <w:b/>
          <w:bCs/>
          <w:sz w:val="32"/>
          <w:szCs w:val="32"/>
        </w:rPr>
        <w:t>【</w:t>
      </w:r>
      <w:r>
        <w:rPr>
          <w:rFonts w:hint="eastAsia" w:ascii="仿宋" w:hAnsi="仿宋" w:eastAsia="仿宋" w:cs="仿宋"/>
          <w:b/>
          <w:bCs/>
          <w:sz w:val="32"/>
          <w:szCs w:val="32"/>
          <w:lang w:eastAsia="zh-CN"/>
        </w:rPr>
        <w:t>垃圾</w:t>
      </w:r>
      <w:r>
        <w:rPr>
          <w:rFonts w:hint="eastAsia" w:ascii="仿宋" w:hAnsi="仿宋" w:eastAsia="仿宋" w:cs="仿宋"/>
          <w:b/>
          <w:bCs/>
          <w:sz w:val="32"/>
          <w:szCs w:val="32"/>
        </w:rPr>
        <w:t>投放</w:t>
      </w:r>
      <w:r>
        <w:rPr>
          <w:rFonts w:hint="eastAsia" w:ascii="仿宋" w:hAnsi="仿宋" w:eastAsia="仿宋" w:cs="仿宋"/>
          <w:b/>
          <w:bCs/>
          <w:sz w:val="32"/>
          <w:szCs w:val="32"/>
          <w:lang w:eastAsia="zh-CN"/>
        </w:rPr>
        <w:t>要求</w:t>
      </w:r>
      <w:r>
        <w:rPr>
          <w:rFonts w:hint="eastAsia" w:ascii="仿宋" w:hAnsi="仿宋" w:eastAsia="仿宋" w:cs="仿宋"/>
          <w:b/>
          <w:bCs/>
          <w:sz w:val="32"/>
          <w:szCs w:val="32"/>
        </w:rPr>
        <w:t>】</w:t>
      </w:r>
      <w:r>
        <w:rPr>
          <w:rFonts w:hint="eastAsia" w:ascii="仿宋" w:hAnsi="仿宋" w:eastAsia="仿宋" w:cs="仿宋"/>
          <w:sz w:val="32"/>
          <w:szCs w:val="32"/>
        </w:rPr>
        <w:t>单位和个人应当按照规定的要求，分类投放生活垃圾至指定的生活垃圾收集容器或者收集场所，不得随意倾倒、抛撒、焚烧或者堆放生活垃圾。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县（市、区）城市管理</w:t>
      </w:r>
      <w:r>
        <w:rPr>
          <w:rFonts w:hint="eastAsia" w:ascii="仿宋" w:hAnsi="仿宋" w:eastAsia="仿宋" w:cs="仿宋"/>
          <w:sz w:val="32"/>
          <w:szCs w:val="32"/>
          <w:lang w:eastAsia="zh-CN"/>
        </w:rPr>
        <w:t>主管</w:t>
      </w:r>
      <w:r>
        <w:rPr>
          <w:rFonts w:hint="eastAsia" w:ascii="仿宋" w:hAnsi="仿宋" w:eastAsia="仿宋" w:cs="仿宋"/>
          <w:sz w:val="32"/>
          <w:szCs w:val="32"/>
        </w:rPr>
        <w:t>部门应当在分类、定点投放的基础上，按照循序渐进、因地制宜的原则，逐步推行定时投放，合理制定生活垃圾定时定点投放实施方案，经公开征求意见后组织实施。</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b/>
          <w:bCs/>
          <w:sz w:val="32"/>
          <w:szCs w:val="32"/>
          <w:lang w:eastAsia="zh-CN"/>
        </w:rPr>
        <w:t>【</w:t>
      </w:r>
      <w:r>
        <w:rPr>
          <w:rFonts w:hint="eastAsia" w:ascii="仿宋" w:hAnsi="仿宋" w:eastAsia="仿宋" w:cs="仿宋"/>
          <w:b/>
          <w:bCs/>
          <w:sz w:val="32"/>
          <w:szCs w:val="32"/>
        </w:rPr>
        <w:t>大件垃圾</w:t>
      </w:r>
      <w:r>
        <w:rPr>
          <w:rFonts w:hint="eastAsia" w:ascii="仿宋" w:hAnsi="仿宋" w:eastAsia="仿宋" w:cs="仿宋"/>
          <w:b/>
          <w:bCs/>
          <w:sz w:val="32"/>
          <w:szCs w:val="32"/>
          <w:lang w:eastAsia="zh-CN"/>
        </w:rPr>
        <w:t>投放】</w:t>
      </w:r>
      <w:r>
        <w:rPr>
          <w:rFonts w:hint="eastAsia" w:ascii="仿宋" w:hAnsi="仿宋" w:eastAsia="仿宋" w:cs="仿宋"/>
          <w:sz w:val="32"/>
          <w:szCs w:val="32"/>
        </w:rPr>
        <w:t>单位和个人丢弃沙发、衣柜、床等大件家具、家电和其他大件</w:t>
      </w:r>
      <w:r>
        <w:rPr>
          <w:rFonts w:hint="eastAsia" w:ascii="仿宋" w:hAnsi="仿宋" w:eastAsia="仿宋" w:cs="仿宋"/>
          <w:sz w:val="32"/>
          <w:szCs w:val="32"/>
          <w:lang w:eastAsia="zh-CN"/>
        </w:rPr>
        <w:t>垃圾</w:t>
      </w:r>
      <w:r>
        <w:rPr>
          <w:rFonts w:hint="eastAsia" w:ascii="仿宋" w:hAnsi="仿宋" w:eastAsia="仿宋" w:cs="仿宋"/>
          <w:sz w:val="32"/>
          <w:szCs w:val="32"/>
        </w:rPr>
        <w:t>，应当投放至指定地点或者交由收集、运输单位处理。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城市管理</w:t>
      </w:r>
      <w:r>
        <w:rPr>
          <w:rFonts w:hint="eastAsia" w:ascii="仿宋" w:hAnsi="仿宋" w:eastAsia="仿宋" w:cs="仿宋"/>
          <w:sz w:val="32"/>
          <w:szCs w:val="32"/>
          <w:lang w:eastAsia="zh-CN"/>
        </w:rPr>
        <w:t>主管</w:t>
      </w:r>
      <w:r>
        <w:rPr>
          <w:rFonts w:hint="eastAsia" w:ascii="仿宋" w:hAnsi="仿宋" w:eastAsia="仿宋" w:cs="仿宋"/>
          <w:sz w:val="32"/>
          <w:szCs w:val="32"/>
        </w:rPr>
        <w:t>部门应当公布大件垃圾收集、运输单位的名单和联系电话。大件垃圾收集、运输单位无正当理由不得拒绝大件垃圾的收集和运输。末端处理单位应当无条件接收</w:t>
      </w:r>
      <w:r>
        <w:rPr>
          <w:rFonts w:hint="eastAsia" w:ascii="仿宋" w:hAnsi="仿宋" w:eastAsia="仿宋" w:cs="仿宋"/>
          <w:sz w:val="32"/>
          <w:szCs w:val="32"/>
          <w:lang w:eastAsia="zh-CN"/>
        </w:rPr>
        <w:t>处理范围内接收的</w:t>
      </w:r>
      <w:r>
        <w:rPr>
          <w:rFonts w:hint="eastAsia" w:ascii="仿宋" w:hAnsi="仿宋" w:eastAsia="仿宋" w:cs="仿宋"/>
          <w:sz w:val="32"/>
          <w:szCs w:val="32"/>
        </w:rPr>
        <w:t>大件垃圾并公布接收时间。</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第十六条【餐饮单位】</w:t>
      </w:r>
      <w:r>
        <w:rPr>
          <w:rFonts w:hint="eastAsia" w:ascii="仿宋" w:hAnsi="仿宋" w:eastAsia="仿宋" w:cs="仿宋"/>
          <w:sz w:val="32"/>
          <w:szCs w:val="32"/>
          <w:lang w:eastAsia="zh-CN"/>
        </w:rPr>
        <w:t>餐饮单位应当落实厨余垃圾源头减量和分类工作责任，厨余垃圾应当交由具备法定条件的企业收集、运输和处置，不得直接排入公共水域、厕所、市政管道或者混入其他生活垃圾。</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第十七条【管理责任人制度】</w:t>
      </w:r>
      <w:r>
        <w:rPr>
          <w:rFonts w:hint="eastAsia" w:ascii="仿宋" w:hAnsi="仿宋" w:eastAsia="仿宋" w:cs="仿宋"/>
          <w:sz w:val="32"/>
          <w:szCs w:val="32"/>
          <w:lang w:eastAsia="zh-CN"/>
        </w:rPr>
        <w:t>生活垃圾分类投放实行管理责任人制度：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（一）国家机关、企业事业单位、社会团体以及其他组织的办公和生产经营场所，由本单位负责；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（二）住宅小区，由业主或者业主委员会负责；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（三）道路、广场、公园、公共绿地、公共水域等公共场所，由管理单位或者其委托的单位负责；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（四）机场、客运站、轨道交通、港口、码头、船舶以及旅游、文化、体育、娱乐、商业等公共场所，由经营管理单位负责；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（五）村庄，由村民委员会负责。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实行物业管理的区域，由受委托的物业服务企业负责。物业服务合同对管理责任人的责任归属有约定的，从其约定。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不能确定管理责任人的，由所在地乡（镇）人民政府、街道办事处确定并向责任区域公示。</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十八</w:t>
      </w:r>
      <w:r>
        <w:rPr>
          <w:rFonts w:hint="eastAsia" w:ascii="仿宋" w:hAnsi="仿宋" w:eastAsia="仿宋" w:cs="仿宋"/>
          <w:b/>
          <w:bCs/>
          <w:sz w:val="32"/>
          <w:szCs w:val="32"/>
        </w:rPr>
        <w:t>条【管理责任人</w:t>
      </w:r>
      <w:r>
        <w:rPr>
          <w:rFonts w:hint="eastAsia" w:ascii="仿宋" w:hAnsi="仿宋" w:eastAsia="仿宋" w:cs="仿宋"/>
          <w:b/>
          <w:bCs/>
          <w:sz w:val="32"/>
          <w:szCs w:val="32"/>
          <w:lang w:eastAsia="zh-CN"/>
        </w:rPr>
        <w:t>职责</w:t>
      </w:r>
      <w:r>
        <w:rPr>
          <w:rFonts w:hint="eastAsia" w:ascii="仿宋" w:hAnsi="仿宋" w:eastAsia="仿宋" w:cs="仿宋"/>
          <w:b/>
          <w:bCs/>
          <w:sz w:val="32"/>
          <w:szCs w:val="32"/>
        </w:rPr>
        <w:t>】</w:t>
      </w:r>
      <w:r>
        <w:rPr>
          <w:rFonts w:hint="eastAsia" w:ascii="仿宋" w:hAnsi="仿宋" w:eastAsia="仿宋" w:cs="仿宋"/>
          <w:sz w:val="32"/>
          <w:szCs w:val="32"/>
        </w:rPr>
        <w:t>管理责任人应当</w:t>
      </w:r>
      <w:r>
        <w:rPr>
          <w:rFonts w:hint="eastAsia" w:ascii="仿宋" w:hAnsi="仿宋" w:eastAsia="仿宋" w:cs="仿宋"/>
          <w:sz w:val="32"/>
          <w:szCs w:val="32"/>
          <w:lang w:eastAsia="zh-CN"/>
        </w:rPr>
        <w:t>履行</w:t>
      </w:r>
      <w:r>
        <w:rPr>
          <w:rFonts w:hint="eastAsia" w:ascii="仿宋" w:hAnsi="仿宋" w:eastAsia="仿宋" w:cs="仿宋"/>
          <w:sz w:val="32"/>
          <w:szCs w:val="32"/>
        </w:rPr>
        <w:t>下列</w:t>
      </w:r>
      <w:r>
        <w:rPr>
          <w:rFonts w:hint="eastAsia" w:ascii="仿宋" w:hAnsi="仿宋" w:eastAsia="仿宋" w:cs="仿宋"/>
          <w:sz w:val="32"/>
          <w:szCs w:val="32"/>
          <w:lang w:eastAsia="zh-CN"/>
        </w:rPr>
        <w:t>职责</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（一）建立生活垃圾日常分类管理制度；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（二）开展生活垃圾分类知识宣传，引导、监督单位和个人实施生活垃圾分类；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（三）按照分类方法、分类标志设置生活垃圾分类收集点</w:t>
      </w:r>
      <w:r>
        <w:rPr>
          <w:rFonts w:hint="eastAsia" w:ascii="仿宋" w:hAnsi="仿宋" w:eastAsia="仿宋" w:cs="仿宋"/>
          <w:sz w:val="32"/>
          <w:szCs w:val="32"/>
          <w:lang w:eastAsia="zh-CN"/>
        </w:rPr>
        <w:t>、</w:t>
      </w:r>
      <w:r>
        <w:rPr>
          <w:rFonts w:hint="eastAsia" w:ascii="仿宋" w:hAnsi="仿宋" w:eastAsia="仿宋" w:cs="仿宋"/>
          <w:sz w:val="32"/>
          <w:szCs w:val="32"/>
        </w:rPr>
        <w:t>收集容器</w:t>
      </w:r>
      <w:r>
        <w:rPr>
          <w:rFonts w:hint="eastAsia" w:ascii="仿宋" w:hAnsi="仿宋" w:eastAsia="仿宋" w:cs="仿宋"/>
          <w:sz w:val="32"/>
          <w:szCs w:val="32"/>
          <w:lang w:eastAsia="zh-CN"/>
        </w:rPr>
        <w:t>等分类设施</w:t>
      </w:r>
      <w:r>
        <w:rPr>
          <w:rFonts w:hint="eastAsia" w:ascii="仿宋" w:hAnsi="仿宋" w:eastAsia="仿宋" w:cs="仿宋"/>
          <w:sz w:val="32"/>
          <w:szCs w:val="32"/>
        </w:rPr>
        <w:t>，并保持生活垃圾分类</w:t>
      </w:r>
      <w:r>
        <w:rPr>
          <w:rFonts w:hint="eastAsia" w:ascii="仿宋" w:hAnsi="仿宋" w:eastAsia="仿宋" w:cs="仿宋"/>
          <w:sz w:val="32"/>
          <w:szCs w:val="32"/>
          <w:lang w:eastAsia="zh-CN"/>
        </w:rPr>
        <w:t>设施</w:t>
      </w:r>
      <w:r>
        <w:rPr>
          <w:rFonts w:hint="eastAsia" w:ascii="仿宋" w:hAnsi="仿宋" w:eastAsia="仿宋" w:cs="仿宋"/>
          <w:sz w:val="32"/>
          <w:szCs w:val="32"/>
        </w:rPr>
        <w:t>正常使用；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（四）将分类投放的生活垃圾交由符合规定的单位分类收集、运输；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（五）劝阻、制止不按规定分类投放和翻拣、混合已分类生活垃圾的行为；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z w:val="32"/>
          <w:szCs w:val="32"/>
          <w:lang w:eastAsia="zh-CN"/>
        </w:rPr>
        <w:t>法律、法规规定的其他义务。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w:t>
      </w:r>
      <w:r>
        <w:rPr>
          <w:rFonts w:hint="eastAsia" w:ascii="仿宋" w:hAnsi="仿宋" w:eastAsia="仿宋" w:cs="仿宋"/>
          <w:sz w:val="32"/>
          <w:szCs w:val="32"/>
          <w:lang w:eastAsia="zh-CN"/>
        </w:rPr>
        <w:t>、</w:t>
      </w:r>
      <w:r>
        <w:rPr>
          <w:rFonts w:hint="eastAsia" w:ascii="仿宋" w:hAnsi="仿宋" w:eastAsia="仿宋" w:cs="仿宋"/>
          <w:sz w:val="32"/>
          <w:szCs w:val="32"/>
        </w:rPr>
        <w:t>街道办事处应当对所辖区域内管理责任人履行管理责任的情况进行监督。</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十九</w:t>
      </w:r>
      <w:r>
        <w:rPr>
          <w:rFonts w:hint="eastAsia" w:ascii="仿宋" w:hAnsi="仿宋" w:eastAsia="仿宋" w:cs="仿宋"/>
          <w:b/>
          <w:bCs/>
          <w:sz w:val="32"/>
          <w:szCs w:val="32"/>
        </w:rPr>
        <w:t>条【垃圾分类指导员】</w:t>
      </w:r>
      <w:r>
        <w:rPr>
          <w:rFonts w:hint="eastAsia" w:ascii="仿宋" w:hAnsi="仿宋" w:eastAsia="仿宋" w:cs="仿宋"/>
          <w:sz w:val="32"/>
          <w:szCs w:val="32"/>
        </w:rPr>
        <w:t>管理责任人可以聘请生活垃圾分类</w:t>
      </w:r>
      <w:r>
        <w:rPr>
          <w:rFonts w:hint="eastAsia" w:ascii="仿宋" w:hAnsi="仿宋" w:eastAsia="仿宋" w:cs="仿宋"/>
          <w:sz w:val="32"/>
          <w:szCs w:val="32"/>
          <w:lang w:eastAsia="zh-CN"/>
        </w:rPr>
        <w:t>督导</w:t>
      </w:r>
      <w:r>
        <w:rPr>
          <w:rFonts w:hint="eastAsia" w:ascii="仿宋" w:hAnsi="仿宋" w:eastAsia="仿宋" w:cs="仿宋"/>
          <w:sz w:val="32"/>
          <w:szCs w:val="32"/>
        </w:rPr>
        <w:t>员，指导开展生活垃圾分类投放。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住宅区物业服务企业可以安排物业服务工作人员担任生活垃圾分类</w:t>
      </w:r>
      <w:r>
        <w:rPr>
          <w:rFonts w:hint="eastAsia" w:ascii="仿宋" w:hAnsi="仿宋" w:eastAsia="仿宋" w:cs="仿宋"/>
          <w:sz w:val="32"/>
          <w:szCs w:val="32"/>
          <w:lang w:eastAsia="zh-CN"/>
        </w:rPr>
        <w:t>督</w:t>
      </w:r>
      <w:r>
        <w:rPr>
          <w:rFonts w:hint="eastAsia" w:ascii="仿宋" w:hAnsi="仿宋" w:eastAsia="仿宋" w:cs="仿宋"/>
          <w:sz w:val="32"/>
          <w:szCs w:val="32"/>
        </w:rPr>
        <w:t>导员。</w:t>
      </w:r>
      <w:r>
        <w:rPr>
          <w:rFonts w:hint="eastAsia" w:ascii="仿宋" w:hAnsi="仿宋" w:eastAsia="仿宋" w:cs="仿宋"/>
          <w:sz w:val="32"/>
          <w:szCs w:val="32"/>
          <w:lang w:eastAsia="zh-CN"/>
        </w:rPr>
        <w:t>县（市、区）人民政府、</w:t>
      </w:r>
      <w:r>
        <w:rPr>
          <w:rFonts w:hint="eastAsia" w:ascii="仿宋" w:hAnsi="仿宋" w:eastAsia="仿宋" w:cs="仿宋"/>
          <w:sz w:val="32"/>
          <w:szCs w:val="32"/>
        </w:rPr>
        <w:t>乡（镇）人民政府、街道办事处可以通过奖励、补贴等方式，支持物业服务企业履行住宅区生活垃圾分类管理责任。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第四章　分类收集、运输和处</w:t>
      </w:r>
      <w:r>
        <w:rPr>
          <w:rFonts w:hint="eastAsia" w:ascii="黑体" w:hAnsi="黑体" w:eastAsia="黑体" w:cs="黑体"/>
          <w:sz w:val="32"/>
          <w:szCs w:val="32"/>
          <w:lang w:eastAsia="zh-CN"/>
        </w:rPr>
        <w:t>置</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bookmarkStart w:id="0" w:name="tiao_23"/>
      <w:bookmarkEnd w:id="0"/>
      <w:r>
        <w:rPr>
          <w:rFonts w:hint="eastAsia" w:ascii="仿宋" w:hAnsi="仿宋" w:eastAsia="仿宋" w:cs="仿宋"/>
          <w:b/>
          <w:bCs/>
          <w:sz w:val="32"/>
          <w:szCs w:val="32"/>
        </w:rPr>
        <w:t>第二十条</w:t>
      </w:r>
      <w:bookmarkStart w:id="1" w:name="tiao_23_kuan_1"/>
      <w:bookmarkEnd w:id="1"/>
      <w:r>
        <w:rPr>
          <w:rFonts w:hint="eastAsia" w:ascii="仿宋" w:hAnsi="仿宋" w:eastAsia="仿宋" w:cs="仿宋"/>
          <w:b/>
          <w:bCs/>
          <w:sz w:val="32"/>
          <w:szCs w:val="32"/>
        </w:rPr>
        <w:t>【分类收集运输处置】</w:t>
      </w:r>
      <w:r>
        <w:rPr>
          <w:rFonts w:hint="eastAsia" w:ascii="仿宋" w:hAnsi="仿宋" w:eastAsia="仿宋" w:cs="仿宋"/>
          <w:sz w:val="32"/>
          <w:szCs w:val="32"/>
        </w:rPr>
        <w:t>已分类投放的生活垃圾应当分类收集、分类运输、分类处置。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生活垃圾分类收集、运输企业发现交付的生活垃圾不符合分类标准的，应当要求管理责任人改正；管理责任人拒不改正的，有权拒绝接收，并及时报告所在地的县（市、区）</w:t>
      </w:r>
      <w:r>
        <w:rPr>
          <w:rFonts w:hint="eastAsia" w:ascii="仿宋" w:hAnsi="仿宋" w:eastAsia="仿宋" w:cs="仿宋"/>
          <w:sz w:val="32"/>
          <w:szCs w:val="32"/>
          <w:lang w:eastAsia="zh-CN"/>
        </w:rPr>
        <w:t>城市管理</w:t>
      </w:r>
      <w:r>
        <w:rPr>
          <w:rFonts w:hint="eastAsia" w:ascii="仿宋" w:hAnsi="仿宋" w:eastAsia="仿宋" w:cs="仿宋"/>
          <w:sz w:val="32"/>
          <w:szCs w:val="32"/>
        </w:rPr>
        <w:t>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生活垃圾分类处置企业发现交付的生活垃圾不符合分类标准的，应当要求生活垃圾分类收集、运输企业改正；拒不改正的，有权拒绝接收，并向所在地的县（市、区）</w:t>
      </w:r>
      <w:r>
        <w:rPr>
          <w:rFonts w:hint="eastAsia" w:ascii="仿宋" w:hAnsi="仿宋" w:eastAsia="仿宋" w:cs="仿宋"/>
          <w:sz w:val="32"/>
          <w:szCs w:val="32"/>
          <w:lang w:eastAsia="zh-CN"/>
        </w:rPr>
        <w:t>城市管理</w:t>
      </w:r>
      <w:r>
        <w:rPr>
          <w:rFonts w:hint="eastAsia" w:ascii="仿宋" w:hAnsi="仿宋" w:eastAsia="仿宋" w:cs="仿宋"/>
          <w:sz w:val="32"/>
          <w:szCs w:val="32"/>
        </w:rPr>
        <w:t>主管部门报告。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县（市、区）</w:t>
      </w:r>
      <w:r>
        <w:rPr>
          <w:rFonts w:hint="eastAsia" w:ascii="仿宋" w:hAnsi="仿宋" w:eastAsia="仿宋" w:cs="仿宋"/>
          <w:sz w:val="32"/>
          <w:szCs w:val="32"/>
          <w:lang w:eastAsia="zh-CN"/>
        </w:rPr>
        <w:t>城市管理</w:t>
      </w:r>
      <w:r>
        <w:rPr>
          <w:rFonts w:hint="eastAsia" w:ascii="仿宋" w:hAnsi="仿宋" w:eastAsia="仿宋" w:cs="仿宋"/>
          <w:sz w:val="32"/>
          <w:szCs w:val="32"/>
        </w:rPr>
        <w:t>主管部门应当在接到报告后二十四小时内进行处理。</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ascii="仿宋" w:hAnsi="仿宋" w:eastAsia="仿宋" w:cs="仿宋"/>
          <w:b/>
          <w:bCs/>
          <w:sz w:val="32"/>
          <w:szCs w:val="32"/>
          <w:lang w:eastAsia="zh-CN"/>
        </w:rPr>
        <w:t>组织垃圾</w:t>
      </w:r>
      <w:r>
        <w:rPr>
          <w:rFonts w:hint="eastAsia" w:ascii="仿宋" w:hAnsi="仿宋" w:eastAsia="仿宋" w:cs="仿宋"/>
          <w:b/>
          <w:bCs/>
          <w:sz w:val="32"/>
          <w:szCs w:val="32"/>
        </w:rPr>
        <w:t>收集运输】</w:t>
      </w:r>
      <w:r>
        <w:rPr>
          <w:rFonts w:hint="eastAsia" w:ascii="仿宋" w:hAnsi="仿宋" w:eastAsia="仿宋" w:cs="仿宋"/>
          <w:sz w:val="32"/>
          <w:szCs w:val="32"/>
        </w:rPr>
        <w:t>城市管理</w:t>
      </w:r>
      <w:r>
        <w:rPr>
          <w:rFonts w:hint="eastAsia" w:ascii="仿宋" w:hAnsi="仿宋" w:eastAsia="仿宋" w:cs="仿宋"/>
          <w:sz w:val="32"/>
          <w:szCs w:val="32"/>
          <w:lang w:eastAsia="zh-CN"/>
        </w:rPr>
        <w:t>主管</w:t>
      </w:r>
      <w:r>
        <w:rPr>
          <w:rFonts w:hint="eastAsia" w:ascii="仿宋" w:hAnsi="仿宋" w:eastAsia="仿宋" w:cs="仿宋"/>
          <w:sz w:val="32"/>
          <w:szCs w:val="32"/>
        </w:rPr>
        <w:t>部门应当组织对生活垃圾进行分类收集、运输，可以通过公开招标等方式选择具备条件的单位从事生活垃圾的收集、运输。</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bookmarkStart w:id="2" w:name="tiao_25"/>
      <w:bookmarkEnd w:id="2"/>
      <w:r>
        <w:rPr>
          <w:rFonts w:hint="eastAsia" w:ascii="仿宋" w:hAnsi="仿宋" w:eastAsia="仿宋" w:cs="仿宋"/>
          <w:b/>
          <w:bCs/>
          <w:sz w:val="32"/>
          <w:szCs w:val="32"/>
        </w:rPr>
        <w:t>第二十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bookmarkStart w:id="3" w:name="tiao_25_kuan_1"/>
      <w:bookmarkEnd w:id="3"/>
      <w:r>
        <w:rPr>
          <w:rFonts w:hint="eastAsia" w:ascii="仿宋" w:hAnsi="仿宋" w:eastAsia="仿宋" w:cs="仿宋"/>
          <w:b/>
          <w:bCs/>
          <w:sz w:val="32"/>
          <w:szCs w:val="32"/>
        </w:rPr>
        <w:t>【收集运输</w:t>
      </w:r>
      <w:r>
        <w:rPr>
          <w:rFonts w:hint="eastAsia" w:ascii="仿宋" w:hAnsi="仿宋" w:eastAsia="仿宋" w:cs="仿宋"/>
          <w:b/>
          <w:bCs/>
          <w:sz w:val="32"/>
          <w:szCs w:val="32"/>
          <w:lang w:eastAsia="zh-CN"/>
        </w:rPr>
        <w:t>作业要求</w:t>
      </w:r>
      <w:r>
        <w:rPr>
          <w:rFonts w:hint="eastAsia" w:ascii="仿宋" w:hAnsi="仿宋" w:eastAsia="仿宋" w:cs="仿宋"/>
          <w:b/>
          <w:bCs/>
          <w:sz w:val="32"/>
          <w:szCs w:val="32"/>
        </w:rPr>
        <w:t>】</w:t>
      </w:r>
      <w:r>
        <w:rPr>
          <w:rFonts w:hint="eastAsia" w:ascii="仿宋" w:hAnsi="仿宋" w:eastAsia="仿宋" w:cs="仿宋"/>
          <w:sz w:val="32"/>
          <w:szCs w:val="32"/>
        </w:rPr>
        <w:t>生活垃圾收集、运输单位应当按照技术标准、行业规范和操作规程进行收集、运输，并遵守下列作业要求：</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4" w:name="tiao_25_kuan_1_xiang_1"/>
      <w:bookmarkEnd w:id="4"/>
      <w:r>
        <w:rPr>
          <w:rFonts w:hint="eastAsia" w:ascii="仿宋" w:hAnsi="仿宋" w:eastAsia="仿宋" w:cs="仿宋"/>
          <w:sz w:val="32"/>
          <w:szCs w:val="32"/>
        </w:rPr>
        <w:t>（一）根据生活垃圾类别、运输量、作业时间等，配备相应的收集、运输设备和人员，保持运输工具功能完好、外观整洁；</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5" w:name="tiao_25_kuan_1_xiang_2"/>
      <w:bookmarkEnd w:id="5"/>
      <w:r>
        <w:rPr>
          <w:rFonts w:hint="eastAsia" w:ascii="仿宋" w:hAnsi="仿宋" w:eastAsia="仿宋" w:cs="仿宋"/>
          <w:sz w:val="32"/>
          <w:szCs w:val="32"/>
        </w:rPr>
        <w:t>（二）按时分类收集生活垃圾并分类运输至规定的转运站或者处置场所，不得混装混运，不得将危险废物、医疗废物、工业废物、建筑垃圾等混入生活垃圾；</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6" w:name="tiao_22_kuan_1_xiang_3"/>
      <w:bookmarkEnd w:id="6"/>
      <w:r>
        <w:rPr>
          <w:rFonts w:hint="eastAsia" w:ascii="仿宋" w:hAnsi="仿宋" w:eastAsia="仿宋" w:cs="仿宋"/>
          <w:sz w:val="32"/>
          <w:szCs w:val="32"/>
        </w:rPr>
        <w:t>（三）运输过程中不得沿途随意倾倒、丢弃、遗撒、滴漏；</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7" w:name="tiao_22_kuan_1_xiang_4"/>
      <w:bookmarkEnd w:id="7"/>
      <w:r>
        <w:rPr>
          <w:rFonts w:hint="eastAsia" w:ascii="仿宋" w:hAnsi="仿宋" w:eastAsia="仿宋" w:cs="仿宋"/>
          <w:sz w:val="32"/>
          <w:szCs w:val="32"/>
        </w:rPr>
        <w:t>（四）经过转运站转运的生活垃圾密闭存放并及时转运，</w:t>
      </w:r>
      <w:r>
        <w:rPr>
          <w:rFonts w:hint="eastAsia" w:ascii="仿宋" w:hAnsi="仿宋" w:eastAsia="仿宋" w:cs="仿宋"/>
          <w:sz w:val="32"/>
          <w:szCs w:val="32"/>
          <w:lang w:eastAsia="zh-CN"/>
        </w:rPr>
        <w:t>厨余</w:t>
      </w:r>
      <w:r>
        <w:rPr>
          <w:rFonts w:hint="eastAsia" w:ascii="仿宋" w:hAnsi="仿宋" w:eastAsia="仿宋" w:cs="仿宋"/>
          <w:sz w:val="32"/>
          <w:szCs w:val="32"/>
        </w:rPr>
        <w:t>垃圾存放时间最长不得超过二十四小时；</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8" w:name="tiao_22_kuan_1_xiang_5"/>
      <w:bookmarkEnd w:id="8"/>
      <w:r>
        <w:rPr>
          <w:rFonts w:hint="eastAsia" w:ascii="仿宋" w:hAnsi="仿宋" w:eastAsia="仿宋" w:cs="仿宋"/>
          <w:sz w:val="32"/>
          <w:szCs w:val="32"/>
        </w:rPr>
        <w:t>（五）保持生活垃圾收集设施和周边环境干净整洁；</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9" w:name="tiao_22_kuan_1_xiang_6"/>
      <w:bookmarkEnd w:id="9"/>
      <w:r>
        <w:rPr>
          <w:rFonts w:hint="eastAsia" w:ascii="仿宋" w:hAnsi="仿宋" w:eastAsia="仿宋" w:cs="仿宋"/>
          <w:sz w:val="32"/>
          <w:szCs w:val="32"/>
        </w:rPr>
        <w:t>（六）建立管理台账，记录生活垃圾来源、种类、数量、去向等，并定期向所在地的县（市、区）城市管理主管部门备案；</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10" w:name="tiao_22_kuan_1_xiang_7"/>
      <w:bookmarkEnd w:id="10"/>
      <w:r>
        <w:rPr>
          <w:rFonts w:hint="eastAsia" w:ascii="仿宋" w:hAnsi="仿宋" w:eastAsia="仿宋" w:cs="仿宋"/>
          <w:sz w:val="32"/>
          <w:szCs w:val="32"/>
        </w:rPr>
        <w:t>（七）制定生活垃圾分类收集、运输应急方案，报所在地的县（市、区）城市管理主管部门备案；</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11" w:name="tiao_22_kuan_1_xiang_8"/>
      <w:bookmarkEnd w:id="11"/>
      <w:r>
        <w:rPr>
          <w:rFonts w:hint="eastAsia" w:ascii="仿宋" w:hAnsi="仿宋" w:eastAsia="仿宋" w:cs="仿宋"/>
          <w:sz w:val="32"/>
          <w:szCs w:val="32"/>
        </w:rPr>
        <w:t>（八）其他有关</w:t>
      </w:r>
      <w:r>
        <w:rPr>
          <w:rFonts w:hint="eastAsia" w:ascii="仿宋" w:hAnsi="仿宋" w:eastAsia="仿宋" w:cs="仿宋"/>
          <w:sz w:val="32"/>
          <w:szCs w:val="32"/>
          <w:lang w:eastAsia="zh-CN"/>
        </w:rPr>
        <w:t>生活垃圾分类收集、运输的规</w:t>
      </w:r>
      <w:r>
        <w:rPr>
          <w:rFonts w:hint="eastAsia" w:ascii="仿宋" w:hAnsi="仿宋" w:eastAsia="仿宋" w:cs="仿宋"/>
          <w:sz w:val="32"/>
          <w:szCs w:val="32"/>
        </w:rPr>
        <w:t>定。</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bookmarkStart w:id="12" w:name="tiao_26"/>
      <w:bookmarkEnd w:id="12"/>
      <w:r>
        <w:rPr>
          <w:rFonts w:hint="eastAsia" w:ascii="仿宋" w:hAnsi="仿宋" w:eastAsia="仿宋" w:cs="仿宋"/>
          <w:b/>
          <w:bCs/>
          <w:sz w:val="32"/>
          <w:szCs w:val="32"/>
        </w:rPr>
        <w:t>第二十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bookmarkStart w:id="13" w:name="tiao_26_kuan_1"/>
      <w:bookmarkEnd w:id="13"/>
      <w:r>
        <w:rPr>
          <w:rFonts w:hint="eastAsia" w:ascii="仿宋" w:hAnsi="仿宋" w:eastAsia="仿宋" w:cs="仿宋"/>
          <w:b/>
          <w:bCs/>
          <w:sz w:val="32"/>
          <w:szCs w:val="32"/>
        </w:rPr>
        <w:t>【垃圾</w:t>
      </w:r>
      <w:r>
        <w:rPr>
          <w:rFonts w:hint="eastAsia" w:ascii="仿宋" w:hAnsi="仿宋" w:eastAsia="仿宋" w:cs="仿宋"/>
          <w:b/>
          <w:bCs/>
          <w:sz w:val="32"/>
          <w:szCs w:val="32"/>
          <w:lang w:eastAsia="zh-CN"/>
        </w:rPr>
        <w:t>分类处理</w:t>
      </w:r>
      <w:r>
        <w:rPr>
          <w:rFonts w:hint="eastAsia" w:ascii="仿宋" w:hAnsi="仿宋" w:eastAsia="仿宋" w:cs="仿宋"/>
          <w:b/>
          <w:bCs/>
          <w:sz w:val="32"/>
          <w:szCs w:val="32"/>
        </w:rPr>
        <w:t>】</w:t>
      </w:r>
      <w:r>
        <w:rPr>
          <w:rFonts w:hint="eastAsia" w:ascii="仿宋" w:hAnsi="仿宋" w:eastAsia="仿宋" w:cs="仿宋"/>
          <w:sz w:val="32"/>
          <w:szCs w:val="32"/>
        </w:rPr>
        <w:t>生活垃圾应当按照下列规定分类处理：</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14" w:name="tiao_26_kuan_1_xiang_1"/>
      <w:bookmarkEnd w:id="14"/>
      <w:r>
        <w:rPr>
          <w:rFonts w:hint="eastAsia" w:ascii="仿宋" w:hAnsi="仿宋" w:eastAsia="仿宋" w:cs="仿宋"/>
          <w:sz w:val="32"/>
          <w:szCs w:val="32"/>
        </w:rPr>
        <w:t>（一）可回收物由再生资源回收利用企业采用循环利用的方式进行处理；</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15" w:name="tiao_26_kuan_1_xiang_2"/>
      <w:bookmarkEnd w:id="15"/>
      <w:r>
        <w:rPr>
          <w:rFonts w:hint="eastAsia" w:ascii="仿宋" w:hAnsi="仿宋" w:eastAsia="仿宋" w:cs="仿宋"/>
          <w:sz w:val="32"/>
          <w:szCs w:val="32"/>
        </w:rPr>
        <w:t>（二）有害垃圾由具备相应处理条件的单位按照规定进行处理；</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16" w:name="tiao_26_kuan_1_xiang_3"/>
      <w:bookmarkEnd w:id="16"/>
      <w:r>
        <w:rPr>
          <w:rFonts w:hint="eastAsia" w:ascii="仿宋" w:hAnsi="仿宋" w:eastAsia="仿宋" w:cs="仿宋"/>
          <w:sz w:val="32"/>
          <w:szCs w:val="32"/>
        </w:rPr>
        <w:t>（三）厨余垃圾由具备相应处理条件的单位进行资源化利用、无害化处理；</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17" w:name="tiao_26_kuan_1_xiang_4"/>
      <w:bookmarkEnd w:id="17"/>
      <w:r>
        <w:rPr>
          <w:rFonts w:hint="eastAsia" w:ascii="仿宋" w:hAnsi="仿宋" w:eastAsia="仿宋" w:cs="仿宋"/>
          <w:sz w:val="32"/>
          <w:szCs w:val="32"/>
        </w:rPr>
        <w:t>（四）其他垃圾应当进行综合利用，不能综合利用的采用无害化方式处置。</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bookmarkStart w:id="18" w:name="tiao_27"/>
      <w:bookmarkEnd w:id="18"/>
      <w:r>
        <w:rPr>
          <w:rFonts w:hint="eastAsia" w:ascii="仿宋" w:hAnsi="仿宋" w:eastAsia="仿宋" w:cs="仿宋"/>
          <w:b/>
          <w:bCs/>
          <w:sz w:val="32"/>
          <w:szCs w:val="32"/>
        </w:rPr>
        <w:t>第二十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bookmarkStart w:id="19" w:name="tiao_27_kuan_1"/>
      <w:bookmarkEnd w:id="19"/>
      <w:r>
        <w:rPr>
          <w:rFonts w:hint="eastAsia" w:ascii="仿宋" w:hAnsi="仿宋" w:eastAsia="仿宋" w:cs="仿宋"/>
          <w:b/>
          <w:bCs/>
          <w:sz w:val="32"/>
          <w:szCs w:val="32"/>
        </w:rPr>
        <w:t>【</w:t>
      </w:r>
      <w:r>
        <w:rPr>
          <w:rFonts w:hint="eastAsia" w:ascii="仿宋" w:hAnsi="仿宋" w:eastAsia="仿宋" w:cs="仿宋"/>
          <w:b/>
          <w:bCs/>
          <w:sz w:val="32"/>
          <w:szCs w:val="32"/>
          <w:lang w:eastAsia="zh-CN"/>
        </w:rPr>
        <w:t>处理单位作业要求</w:t>
      </w:r>
      <w:r>
        <w:rPr>
          <w:rFonts w:hint="eastAsia" w:ascii="仿宋" w:hAnsi="仿宋" w:eastAsia="仿宋" w:cs="仿宋"/>
          <w:b/>
          <w:bCs/>
          <w:sz w:val="32"/>
          <w:szCs w:val="32"/>
        </w:rPr>
        <w:t>】</w:t>
      </w:r>
      <w:r>
        <w:rPr>
          <w:rFonts w:hint="eastAsia" w:ascii="仿宋" w:hAnsi="仿宋" w:eastAsia="仿宋" w:cs="仿宋"/>
          <w:sz w:val="32"/>
          <w:szCs w:val="32"/>
        </w:rPr>
        <w:t>生活垃圾处理单位应当按照技术标准、行业规范和操作规程进行处理，并遵守下列作业要求：</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20" w:name="tiao_27_kuan_1_xiang_1"/>
      <w:bookmarkEnd w:id="20"/>
      <w:r>
        <w:rPr>
          <w:rFonts w:hint="eastAsia" w:ascii="仿宋" w:hAnsi="仿宋" w:eastAsia="仿宋" w:cs="仿宋"/>
          <w:sz w:val="32"/>
          <w:szCs w:val="32"/>
        </w:rPr>
        <w:t>（一）按照规定配置生活垃圾处理设施设备以及管理、操作人员；</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21" w:name="tiao_27_kuan_1_xiang_2"/>
      <w:bookmarkEnd w:id="21"/>
      <w:r>
        <w:rPr>
          <w:rFonts w:hint="eastAsia" w:ascii="仿宋" w:hAnsi="仿宋" w:eastAsia="仿宋" w:cs="仿宋"/>
          <w:sz w:val="32"/>
          <w:szCs w:val="32"/>
        </w:rPr>
        <w:t>（二）保持生活垃圾处理设施、设备正常运行，对接收的生活垃圾及时进行处理，防止对周边环境造成污染；</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22" w:name="tiao_27_kuan_1_xiang_3"/>
      <w:bookmarkEnd w:id="22"/>
      <w:r>
        <w:rPr>
          <w:rFonts w:hint="eastAsia" w:ascii="仿宋" w:hAnsi="仿宋" w:eastAsia="仿宋" w:cs="仿宋"/>
          <w:sz w:val="32"/>
          <w:szCs w:val="32"/>
        </w:rPr>
        <w:t>（三）按照技术标准分类处理生活垃圾，不得将已分类的生活垃圾混合处理；</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23" w:name="tiao_27_kuan_1_xiang_4"/>
      <w:bookmarkEnd w:id="23"/>
      <w:r>
        <w:rPr>
          <w:rFonts w:hint="eastAsia" w:ascii="仿宋" w:hAnsi="仿宋" w:eastAsia="仿宋" w:cs="仿宋"/>
          <w:sz w:val="32"/>
          <w:szCs w:val="32"/>
        </w:rPr>
        <w:t>（四）对废水、废气、废渣、噪声、土壤采取污染防治措施；</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24" w:name="tiao_27_kuan_1_xiang_5"/>
      <w:bookmarkEnd w:id="24"/>
      <w:r>
        <w:rPr>
          <w:rFonts w:hint="eastAsia" w:ascii="仿宋" w:hAnsi="仿宋" w:eastAsia="仿宋" w:cs="仿宋"/>
          <w:sz w:val="32"/>
          <w:szCs w:val="32"/>
        </w:rPr>
        <w:t>（五）建立生活垃圾管理台账，</w:t>
      </w:r>
      <w:r>
        <w:rPr>
          <w:rFonts w:hint="eastAsia" w:ascii="仿宋" w:hAnsi="仿宋" w:eastAsia="仿宋" w:cs="仿宋"/>
          <w:sz w:val="32"/>
          <w:szCs w:val="32"/>
          <w:lang w:eastAsia="zh-CN"/>
        </w:rPr>
        <w:t>计量每日收运、进出场站和处置的生活</w:t>
      </w:r>
      <w:r>
        <w:rPr>
          <w:rFonts w:hint="eastAsia" w:ascii="仿宋" w:hAnsi="仿宋" w:eastAsia="仿宋" w:cs="仿宋"/>
          <w:sz w:val="32"/>
          <w:szCs w:val="32"/>
        </w:rPr>
        <w:t>垃圾</w:t>
      </w:r>
      <w:r>
        <w:rPr>
          <w:rFonts w:hint="eastAsia" w:ascii="仿宋" w:hAnsi="仿宋" w:eastAsia="仿宋" w:cs="仿宋"/>
          <w:sz w:val="32"/>
          <w:szCs w:val="32"/>
          <w:lang w:eastAsia="zh-CN"/>
        </w:rPr>
        <w:t>，定期将相关统计数据报送所在地的县（市、区）</w:t>
      </w:r>
      <w:r>
        <w:rPr>
          <w:rFonts w:hint="eastAsia" w:ascii="仿宋" w:hAnsi="仿宋" w:eastAsia="仿宋" w:cs="仿宋"/>
          <w:sz w:val="32"/>
          <w:szCs w:val="32"/>
        </w:rPr>
        <w:t>城市管理</w:t>
      </w:r>
      <w:r>
        <w:rPr>
          <w:rFonts w:hint="eastAsia" w:ascii="仿宋" w:hAnsi="仿宋" w:eastAsia="仿宋" w:cs="仿宋"/>
          <w:sz w:val="32"/>
          <w:szCs w:val="32"/>
          <w:lang w:eastAsia="zh-CN"/>
        </w:rPr>
        <w:t>主管</w:t>
      </w:r>
      <w:r>
        <w:rPr>
          <w:rFonts w:hint="eastAsia" w:ascii="仿宋" w:hAnsi="仿宋" w:eastAsia="仿宋" w:cs="仿宋"/>
          <w:sz w:val="32"/>
          <w:szCs w:val="32"/>
        </w:rPr>
        <w:t>部门；</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25" w:name="tiao_27_kuan_1_xiang_6"/>
      <w:bookmarkEnd w:id="25"/>
      <w:r>
        <w:rPr>
          <w:rFonts w:hint="eastAsia" w:ascii="仿宋" w:hAnsi="仿宋" w:eastAsia="仿宋" w:cs="仿宋"/>
          <w:sz w:val="32"/>
          <w:szCs w:val="32"/>
        </w:rPr>
        <w:t>（六）建立健全环境信息公开制度，定期公开生活垃圾处置设施主要污染物排放数据、环境检测等信息；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）制定应对设施故障、事故等突发事件的应急方案，报所在地的县（市、区）</w:t>
      </w:r>
      <w:r>
        <w:rPr>
          <w:rFonts w:hint="eastAsia" w:ascii="仿宋" w:hAnsi="仿宋" w:eastAsia="仿宋" w:cs="仿宋"/>
          <w:sz w:val="32"/>
          <w:szCs w:val="32"/>
          <w:lang w:eastAsia="zh-CN"/>
        </w:rPr>
        <w:t>城市</w:t>
      </w:r>
      <w:r>
        <w:rPr>
          <w:rFonts w:hint="eastAsia" w:ascii="仿宋" w:hAnsi="仿宋" w:eastAsia="仿宋" w:cs="仿宋"/>
          <w:sz w:val="32"/>
          <w:szCs w:val="32"/>
        </w:rPr>
        <w:t>管理</w:t>
      </w:r>
      <w:r>
        <w:rPr>
          <w:rFonts w:hint="eastAsia" w:ascii="仿宋" w:hAnsi="仿宋" w:eastAsia="仿宋" w:cs="仿宋"/>
          <w:sz w:val="32"/>
          <w:szCs w:val="32"/>
          <w:lang w:eastAsia="zh-CN"/>
        </w:rPr>
        <w:t>主管</w:t>
      </w:r>
      <w:r>
        <w:rPr>
          <w:rFonts w:hint="eastAsia" w:ascii="仿宋" w:hAnsi="仿宋" w:eastAsia="仿宋" w:cs="仿宋"/>
          <w:sz w:val="32"/>
          <w:szCs w:val="32"/>
        </w:rPr>
        <w:t>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）其他有关生活垃圾</w:t>
      </w:r>
      <w:r>
        <w:rPr>
          <w:rFonts w:hint="eastAsia" w:ascii="仿宋" w:hAnsi="仿宋" w:eastAsia="仿宋" w:cs="仿宋"/>
          <w:sz w:val="32"/>
          <w:szCs w:val="32"/>
          <w:lang w:eastAsia="zh-CN"/>
        </w:rPr>
        <w:t>分类处置</w:t>
      </w:r>
      <w:r>
        <w:rPr>
          <w:rFonts w:hint="eastAsia" w:ascii="仿宋" w:hAnsi="仿宋" w:eastAsia="仿宋" w:cs="仿宋"/>
          <w:sz w:val="32"/>
          <w:szCs w:val="32"/>
        </w:rPr>
        <w:t>的规定。</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二十五</w:t>
      </w:r>
      <w:r>
        <w:rPr>
          <w:rFonts w:hint="eastAsia" w:ascii="仿宋" w:hAnsi="仿宋" w:eastAsia="仿宋" w:cs="仿宋"/>
          <w:b/>
          <w:bCs/>
          <w:sz w:val="32"/>
          <w:szCs w:val="32"/>
        </w:rPr>
        <w:t>条【</w:t>
      </w:r>
      <w:r>
        <w:rPr>
          <w:rFonts w:hint="eastAsia" w:ascii="仿宋" w:hAnsi="仿宋" w:eastAsia="仿宋" w:cs="仿宋"/>
          <w:b/>
          <w:bCs/>
          <w:sz w:val="32"/>
          <w:szCs w:val="32"/>
          <w:lang w:eastAsia="zh-CN"/>
        </w:rPr>
        <w:t>农村垃圾处理模式</w:t>
      </w:r>
      <w:r>
        <w:rPr>
          <w:rFonts w:hint="eastAsia" w:ascii="仿宋" w:hAnsi="仿宋" w:eastAsia="仿宋" w:cs="仿宋"/>
          <w:b/>
          <w:bCs/>
          <w:sz w:val="32"/>
          <w:szCs w:val="32"/>
        </w:rPr>
        <w:t>】</w:t>
      </w:r>
      <w:r>
        <w:rPr>
          <w:rFonts w:hint="eastAsia" w:ascii="仿宋" w:hAnsi="仿宋" w:eastAsia="仿宋" w:cs="仿宋"/>
          <w:sz w:val="32"/>
          <w:szCs w:val="32"/>
        </w:rPr>
        <w:t>农村生活垃圾实行户分类、村收集、乡（镇）转运、县（市、区）处置的模式。城乡结合部和人口密集区域的农村生活垃圾，纳入城市生活垃圾分类收集运输</w:t>
      </w:r>
      <w:r>
        <w:rPr>
          <w:rFonts w:hint="eastAsia" w:ascii="仿宋" w:hAnsi="仿宋" w:eastAsia="仿宋" w:cs="仿宋"/>
          <w:sz w:val="32"/>
          <w:szCs w:val="32"/>
          <w:lang w:eastAsia="zh-CN"/>
        </w:rPr>
        <w:t>处理</w:t>
      </w:r>
      <w:r>
        <w:rPr>
          <w:rFonts w:hint="eastAsia" w:ascii="仿宋" w:hAnsi="仿宋" w:eastAsia="仿宋" w:cs="仿宋"/>
          <w:sz w:val="32"/>
          <w:szCs w:val="32"/>
        </w:rPr>
        <w:t>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县（市、区）人民政府应当对农村生活垃圾的分类收集、运输和处置给予财政补助和支持。</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bookmarkStart w:id="26" w:name="tiao_29_kuan_1"/>
      <w:bookmarkEnd w:id="26"/>
      <w:r>
        <w:rPr>
          <w:rFonts w:hint="eastAsia" w:ascii="仿宋" w:hAnsi="仿宋" w:eastAsia="仿宋" w:cs="仿宋"/>
          <w:b/>
          <w:bCs/>
          <w:sz w:val="32"/>
          <w:szCs w:val="32"/>
        </w:rPr>
        <w:t>【</w:t>
      </w:r>
      <w:r>
        <w:rPr>
          <w:rFonts w:hint="eastAsia" w:ascii="仿宋" w:hAnsi="仿宋" w:eastAsia="仿宋" w:cs="仿宋"/>
          <w:b/>
          <w:bCs/>
          <w:sz w:val="32"/>
          <w:szCs w:val="32"/>
          <w:lang w:eastAsia="zh-CN"/>
        </w:rPr>
        <w:t>农村垃圾分类处置</w:t>
      </w:r>
      <w:r>
        <w:rPr>
          <w:rFonts w:hint="eastAsia" w:ascii="仿宋" w:hAnsi="仿宋" w:eastAsia="仿宋" w:cs="仿宋"/>
          <w:b/>
          <w:bCs/>
          <w:sz w:val="32"/>
          <w:szCs w:val="32"/>
        </w:rPr>
        <w:t>】</w:t>
      </w:r>
      <w:r>
        <w:rPr>
          <w:rFonts w:hint="eastAsia" w:ascii="仿宋" w:hAnsi="仿宋" w:eastAsia="仿宋" w:cs="仿宋"/>
          <w:sz w:val="32"/>
          <w:szCs w:val="32"/>
        </w:rPr>
        <w:t>农村易腐垃圾按照资源化利用要求，采用生化处置等技术就地处置，直接还田、堆肥或者生产沼气，有条件的地方应当配置易腐垃圾处置设施进行处置。</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27" w:name="tiao_29_kuan_2"/>
      <w:bookmarkEnd w:id="27"/>
      <w:r>
        <w:rPr>
          <w:rFonts w:hint="eastAsia" w:ascii="仿宋" w:hAnsi="仿宋" w:eastAsia="仿宋" w:cs="仿宋"/>
          <w:sz w:val="32"/>
          <w:szCs w:val="32"/>
        </w:rPr>
        <w:t>可回收物、大件垃圾和有害垃圾应当建立收集点，专项回收，集中处理。</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 xml:space="preserve">章 </w:t>
      </w:r>
      <w:r>
        <w:rPr>
          <w:rFonts w:hint="eastAsia" w:ascii="黑体" w:hAnsi="黑体" w:eastAsia="黑体" w:cs="黑体"/>
          <w:sz w:val="32"/>
          <w:szCs w:val="32"/>
          <w:lang w:eastAsia="zh-CN"/>
        </w:rPr>
        <w:t>促进</w:t>
      </w:r>
      <w:r>
        <w:rPr>
          <w:rFonts w:hint="eastAsia" w:ascii="黑体" w:hAnsi="黑体" w:eastAsia="黑体" w:cs="黑体"/>
          <w:sz w:val="32"/>
          <w:szCs w:val="32"/>
        </w:rPr>
        <w:t>与监督</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二十七</w:t>
      </w:r>
      <w:r>
        <w:rPr>
          <w:rFonts w:hint="eastAsia" w:ascii="仿宋" w:hAnsi="仿宋" w:eastAsia="仿宋" w:cs="仿宋"/>
          <w:b/>
          <w:bCs/>
          <w:sz w:val="32"/>
          <w:szCs w:val="32"/>
        </w:rPr>
        <w:t>条【</w:t>
      </w:r>
      <w:r>
        <w:rPr>
          <w:rFonts w:hint="eastAsia" w:ascii="仿宋" w:hAnsi="仿宋" w:eastAsia="仿宋" w:cs="仿宋"/>
          <w:b/>
          <w:bCs/>
          <w:sz w:val="32"/>
          <w:szCs w:val="32"/>
          <w:lang w:eastAsia="zh-CN"/>
        </w:rPr>
        <w:t>设施建设计划</w:t>
      </w:r>
      <w:r>
        <w:rPr>
          <w:rFonts w:hint="eastAsia" w:ascii="仿宋" w:hAnsi="仿宋" w:eastAsia="仿宋" w:cs="仿宋"/>
          <w:b/>
          <w:bCs/>
          <w:sz w:val="32"/>
          <w:szCs w:val="32"/>
        </w:rPr>
        <w:t>】</w:t>
      </w:r>
      <w:r>
        <w:rPr>
          <w:rFonts w:hint="eastAsia" w:ascii="仿宋" w:hAnsi="仿宋" w:eastAsia="仿宋" w:cs="仿宋"/>
          <w:sz w:val="32"/>
          <w:szCs w:val="32"/>
          <w:lang w:eastAsia="zh-CN"/>
        </w:rPr>
        <w:t>城市管理主管</w:t>
      </w:r>
      <w:r>
        <w:rPr>
          <w:rFonts w:hint="eastAsia" w:ascii="仿宋" w:hAnsi="仿宋" w:eastAsia="仿宋" w:cs="仿宋"/>
          <w:sz w:val="32"/>
          <w:szCs w:val="32"/>
        </w:rPr>
        <w:t>部门应当根据本行政区域城乡生活垃圾处理专项规划，制定生活垃圾处理设施建设规划和年度建设计划，并组织实施。</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二十八</w:t>
      </w:r>
      <w:r>
        <w:rPr>
          <w:rFonts w:hint="eastAsia" w:ascii="仿宋" w:hAnsi="仿宋" w:eastAsia="仿宋" w:cs="仿宋"/>
          <w:b/>
          <w:bCs/>
          <w:sz w:val="32"/>
          <w:szCs w:val="32"/>
        </w:rPr>
        <w:t>条【</w:t>
      </w:r>
      <w:r>
        <w:rPr>
          <w:rFonts w:hint="eastAsia" w:ascii="仿宋" w:hAnsi="仿宋" w:eastAsia="仿宋" w:cs="仿宋"/>
          <w:b/>
          <w:bCs/>
          <w:sz w:val="32"/>
          <w:szCs w:val="32"/>
          <w:lang w:eastAsia="zh-CN"/>
        </w:rPr>
        <w:t>垃圾分类设施建设</w:t>
      </w:r>
      <w:r>
        <w:rPr>
          <w:rFonts w:hint="eastAsia" w:ascii="仿宋" w:hAnsi="仿宋" w:eastAsia="仿宋" w:cs="仿宋"/>
          <w:b/>
          <w:bCs/>
          <w:sz w:val="32"/>
          <w:szCs w:val="32"/>
        </w:rPr>
        <w:t>】</w:t>
      </w:r>
      <w:r>
        <w:rPr>
          <w:rFonts w:hint="eastAsia" w:ascii="仿宋" w:hAnsi="仿宋" w:eastAsia="仿宋" w:cs="仿宋"/>
          <w:sz w:val="32"/>
          <w:szCs w:val="32"/>
        </w:rPr>
        <w:t xml:space="preserve">新建、改建、扩建建设项目，应当按照国家、省、市的标准与规划条件，配套建设生活垃圾分类收集、转运设施，并与主体工程同步设计、同步建设、同步验收、同步交付使用，不得擅自改变使用性质。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已有的生活垃圾分类收集设施不符合建设规范的，应当予以改造；老旧住宅小区改造时，应当将生活垃圾分类收集设施列入改造范围。城市住宅区、农村居住区生活垃圾分类收集设施的改造由县（市、区）人民政府组织实施。</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第二十九条</w:t>
      </w:r>
      <w:r>
        <w:rPr>
          <w:rFonts w:hint="eastAsia" w:ascii="仿宋" w:hAnsi="仿宋" w:eastAsia="仿宋" w:cs="仿宋"/>
          <w:b/>
          <w:bCs/>
          <w:sz w:val="32"/>
          <w:szCs w:val="32"/>
          <w:lang w:val="en-US" w:eastAsia="zh-CN"/>
        </w:rPr>
        <w:t>【社会资本参与】</w:t>
      </w:r>
      <w:r>
        <w:rPr>
          <w:rFonts w:hint="eastAsia" w:ascii="仿宋" w:hAnsi="仿宋" w:eastAsia="仿宋" w:cs="仿宋"/>
          <w:sz w:val="32"/>
          <w:szCs w:val="32"/>
        </w:rPr>
        <w:t>市、县（市、区）人民政府可以通过投资补助、购买服务、特许经营等方式，鼓励和引导社会资本参与生活垃圾源头减量和分类投放、收集、运输、处置以及回收利用。</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第三十条</w:t>
      </w:r>
      <w:r>
        <w:rPr>
          <w:rFonts w:hint="eastAsia" w:ascii="仿宋" w:hAnsi="仿宋" w:eastAsia="仿宋" w:cs="仿宋"/>
          <w:b/>
          <w:bCs/>
          <w:sz w:val="32"/>
          <w:szCs w:val="32"/>
          <w:lang w:val="en-US" w:eastAsia="zh-CN"/>
        </w:rPr>
        <w:t>【生活垃圾处理收费制度】</w:t>
      </w:r>
      <w:r>
        <w:rPr>
          <w:rFonts w:hint="eastAsia" w:ascii="仿宋" w:hAnsi="仿宋" w:eastAsia="仿宋" w:cs="仿宋"/>
          <w:sz w:val="32"/>
          <w:szCs w:val="32"/>
        </w:rPr>
        <w:t>产生生活垃圾的单位和个人应当按规定缴纳生活垃圾处理费。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28" w:name="tiao_26_kuan_2"/>
      <w:bookmarkEnd w:id="28"/>
      <w:r>
        <w:rPr>
          <w:rFonts w:hint="eastAsia" w:ascii="仿宋" w:hAnsi="仿宋" w:eastAsia="仿宋" w:cs="仿宋"/>
          <w:sz w:val="32"/>
          <w:szCs w:val="32"/>
        </w:rPr>
        <w:t>城市管理主管部门应当会同财政、价格主管部门按照“谁产生谁付费，多产生多付费”的原则，逐步建立计量收费、分类计价的生活垃圾处理收费制度。</w:t>
      </w:r>
      <w:bookmarkStart w:id="29" w:name="tiao_26_kuan_3"/>
      <w:bookmarkEnd w:id="2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bookmarkStart w:id="30" w:name="tiao_26_kuan_4"/>
      <w:bookmarkEnd w:id="30"/>
      <w:r>
        <w:rPr>
          <w:rFonts w:hint="eastAsia" w:ascii="仿宋" w:hAnsi="仿宋" w:eastAsia="仿宋" w:cs="仿宋"/>
          <w:sz w:val="32"/>
          <w:szCs w:val="32"/>
        </w:rPr>
        <w:t>生活垃圾处理费应当专项用于生活垃圾的收集、运输和处置，不得挪作</w:t>
      </w:r>
      <w:r>
        <w:rPr>
          <w:rFonts w:hint="eastAsia" w:ascii="仿宋" w:hAnsi="仿宋" w:eastAsia="仿宋" w:cs="仿宋"/>
          <w:sz w:val="32"/>
          <w:szCs w:val="32"/>
          <w:lang w:eastAsia="zh-CN"/>
        </w:rPr>
        <w:t>他用。</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w:t>
      </w:r>
      <w:r>
        <w:rPr>
          <w:rFonts w:hint="eastAsia" w:ascii="仿宋" w:hAnsi="仿宋" w:eastAsia="仿宋" w:cs="仿宋"/>
          <w:b/>
          <w:bCs/>
          <w:sz w:val="32"/>
          <w:szCs w:val="32"/>
          <w:lang w:val="en-US" w:eastAsia="zh-CN"/>
        </w:rPr>
        <w:t>三十一条</w:t>
      </w:r>
      <w:r>
        <w:rPr>
          <w:rFonts w:hint="eastAsia" w:ascii="仿宋" w:hAnsi="仿宋" w:eastAsia="仿宋" w:cs="仿宋"/>
          <w:b/>
          <w:bCs/>
          <w:sz w:val="32"/>
          <w:szCs w:val="32"/>
        </w:rPr>
        <w:t>【</w:t>
      </w:r>
      <w:r>
        <w:rPr>
          <w:rFonts w:hint="eastAsia" w:ascii="仿宋" w:hAnsi="仿宋" w:eastAsia="仿宋" w:cs="仿宋"/>
          <w:b/>
          <w:bCs/>
          <w:sz w:val="32"/>
          <w:szCs w:val="32"/>
          <w:lang w:eastAsia="zh-CN"/>
        </w:rPr>
        <w:t>科技创新</w:t>
      </w:r>
      <w:r>
        <w:rPr>
          <w:rFonts w:hint="eastAsia" w:ascii="仿宋" w:hAnsi="仿宋" w:eastAsia="仿宋" w:cs="仿宋"/>
          <w:b/>
          <w:bCs/>
          <w:sz w:val="32"/>
          <w:szCs w:val="32"/>
        </w:rPr>
        <w:t>】</w:t>
      </w:r>
      <w:r>
        <w:rPr>
          <w:rFonts w:hint="eastAsia" w:ascii="仿宋" w:hAnsi="仿宋" w:eastAsia="仿宋" w:cs="仿宋"/>
          <w:sz w:val="32"/>
          <w:szCs w:val="32"/>
        </w:rPr>
        <w:t>鼓励和支持开展生活垃圾处理的科技创新，促进生活垃圾减量化、资源化、无害化先进技术、工艺的研究开发与转化利用，提高生活垃圾资源化利用的科技水平。</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三十二</w:t>
      </w:r>
      <w:r>
        <w:rPr>
          <w:rFonts w:hint="eastAsia" w:ascii="仿宋" w:hAnsi="仿宋" w:eastAsia="仿宋" w:cs="仿宋"/>
          <w:b/>
          <w:bCs/>
          <w:sz w:val="32"/>
          <w:szCs w:val="32"/>
        </w:rPr>
        <w:t>条</w:t>
      </w:r>
      <w:bookmarkStart w:id="31" w:name="tiao_40_kuan_1"/>
      <w:bookmarkEnd w:id="31"/>
      <w:r>
        <w:rPr>
          <w:rFonts w:hint="eastAsia" w:ascii="仿宋" w:hAnsi="仿宋" w:eastAsia="仿宋" w:cs="仿宋"/>
          <w:b/>
          <w:bCs/>
          <w:sz w:val="32"/>
          <w:szCs w:val="32"/>
        </w:rPr>
        <w:t>【</w:t>
      </w:r>
      <w:r>
        <w:rPr>
          <w:rFonts w:hint="eastAsia" w:ascii="仿宋" w:hAnsi="仿宋" w:eastAsia="仿宋" w:cs="仿宋"/>
          <w:b/>
          <w:bCs/>
          <w:sz w:val="32"/>
          <w:szCs w:val="32"/>
          <w:lang w:eastAsia="zh-CN"/>
        </w:rPr>
        <w:t>奖励促进</w:t>
      </w:r>
      <w:r>
        <w:rPr>
          <w:rFonts w:hint="eastAsia" w:ascii="仿宋" w:hAnsi="仿宋" w:eastAsia="仿宋" w:cs="仿宋"/>
          <w:b/>
          <w:bCs/>
          <w:sz w:val="32"/>
          <w:szCs w:val="32"/>
        </w:rPr>
        <w:t>】</w:t>
      </w:r>
      <w:r>
        <w:rPr>
          <w:rFonts w:hint="eastAsia" w:ascii="仿宋" w:hAnsi="仿宋" w:eastAsia="仿宋" w:cs="仿宋"/>
          <w:sz w:val="32"/>
          <w:szCs w:val="32"/>
          <w:lang w:eastAsia="zh-CN"/>
        </w:rPr>
        <w:t>市、县（市、区）人民政府应当对在生活垃圾分类工作中成绩突出的单位和个人予以表彰奖励，对管理责任人可以采用以奖代补等方式给予支持。</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"javascript:void(0);"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32" w:name="tiao_40_kuan_2"/>
      <w:bookmarkEnd w:id="32"/>
      <w:r>
        <w:rPr>
          <w:rFonts w:hint="eastAsia" w:ascii="仿宋" w:hAnsi="仿宋" w:eastAsia="仿宋" w:cs="仿宋"/>
          <w:sz w:val="32"/>
          <w:szCs w:val="32"/>
        </w:rPr>
        <w:t>鼓励企业、个人通过积分兑换商品、服务等奖励方式，支持单位、家庭和个人参与生活垃圾</w:t>
      </w:r>
      <w:r>
        <w:rPr>
          <w:rFonts w:hint="eastAsia" w:ascii="仿宋" w:hAnsi="仿宋" w:eastAsia="仿宋" w:cs="仿宋"/>
          <w:sz w:val="32"/>
          <w:szCs w:val="32"/>
          <w:lang w:eastAsia="zh-CN"/>
        </w:rPr>
        <w:t>源头</w:t>
      </w:r>
      <w:r>
        <w:rPr>
          <w:rFonts w:hint="eastAsia" w:ascii="仿宋" w:hAnsi="仿宋" w:eastAsia="仿宋" w:cs="仿宋"/>
          <w:sz w:val="32"/>
          <w:szCs w:val="32"/>
        </w:rPr>
        <w:t>减量和分类。</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三十三</w:t>
      </w:r>
      <w:r>
        <w:rPr>
          <w:rFonts w:hint="eastAsia" w:ascii="仿宋" w:hAnsi="仿宋" w:eastAsia="仿宋" w:cs="仿宋"/>
          <w:b/>
          <w:bCs/>
          <w:sz w:val="32"/>
          <w:szCs w:val="32"/>
        </w:rPr>
        <w:t>条【</w:t>
      </w:r>
      <w:r>
        <w:rPr>
          <w:rFonts w:hint="eastAsia" w:ascii="仿宋" w:hAnsi="仿宋" w:eastAsia="仿宋" w:cs="仿宋"/>
          <w:b/>
          <w:bCs/>
          <w:sz w:val="32"/>
          <w:szCs w:val="32"/>
          <w:lang w:eastAsia="zh-CN"/>
        </w:rPr>
        <w:t>综合考评制度</w:t>
      </w:r>
      <w:r>
        <w:rPr>
          <w:rFonts w:hint="eastAsia" w:ascii="仿宋" w:hAnsi="仿宋" w:eastAsia="仿宋" w:cs="仿宋"/>
          <w:b/>
          <w:bCs/>
          <w:sz w:val="32"/>
          <w:szCs w:val="32"/>
        </w:rPr>
        <w:t>】</w:t>
      </w:r>
      <w:r>
        <w:rPr>
          <w:rFonts w:hint="eastAsia" w:ascii="仿宋" w:hAnsi="仿宋" w:eastAsia="仿宋" w:cs="仿宋"/>
          <w:sz w:val="32"/>
          <w:szCs w:val="32"/>
        </w:rPr>
        <w:t>市、县（市、区）人民政府应当建立和完善生活垃圾分类管理工作的综合考评制度，并将生活垃圾分类管理综合考核结果纳入所属部门、下一级人民政府的绩效考核指标。</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三十四</w:t>
      </w:r>
      <w:r>
        <w:rPr>
          <w:rFonts w:hint="eastAsia" w:ascii="仿宋" w:hAnsi="仿宋" w:eastAsia="仿宋" w:cs="仿宋"/>
          <w:b/>
          <w:bCs/>
          <w:sz w:val="32"/>
          <w:szCs w:val="32"/>
        </w:rPr>
        <w:t>条【纳入</w:t>
      </w:r>
      <w:r>
        <w:rPr>
          <w:rFonts w:hint="eastAsia" w:ascii="仿宋" w:hAnsi="仿宋" w:eastAsia="仿宋" w:cs="仿宋"/>
          <w:b/>
          <w:bCs/>
          <w:sz w:val="32"/>
          <w:szCs w:val="32"/>
          <w:lang w:eastAsia="zh-CN"/>
        </w:rPr>
        <w:t>文明卫生</w:t>
      </w:r>
      <w:r>
        <w:rPr>
          <w:rFonts w:hint="eastAsia" w:ascii="仿宋" w:hAnsi="仿宋" w:eastAsia="仿宋" w:cs="仿宋"/>
          <w:b/>
          <w:bCs/>
          <w:sz w:val="32"/>
          <w:szCs w:val="32"/>
        </w:rPr>
        <w:t>考评】</w:t>
      </w:r>
      <w:r>
        <w:rPr>
          <w:rFonts w:hint="eastAsia" w:ascii="仿宋" w:hAnsi="仿宋" w:eastAsia="仿宋" w:cs="仿宋"/>
          <w:sz w:val="32"/>
          <w:szCs w:val="32"/>
        </w:rPr>
        <w:t>本市有关单位在组织文明单位、文明村镇、文明社区等</w:t>
      </w:r>
      <w:r>
        <w:rPr>
          <w:rFonts w:hint="eastAsia" w:ascii="仿宋" w:hAnsi="仿宋" w:eastAsia="仿宋" w:cs="仿宋"/>
          <w:sz w:val="32"/>
          <w:szCs w:val="32"/>
          <w:lang w:eastAsia="zh-CN"/>
        </w:rPr>
        <w:t>文明</w:t>
      </w:r>
      <w:r>
        <w:rPr>
          <w:rFonts w:hint="eastAsia" w:ascii="仿宋" w:hAnsi="仿宋" w:eastAsia="仿宋" w:cs="仿宋"/>
          <w:sz w:val="32"/>
          <w:szCs w:val="32"/>
        </w:rPr>
        <w:t>创建活动</w:t>
      </w:r>
      <w:r>
        <w:rPr>
          <w:rFonts w:hint="eastAsia" w:ascii="仿宋" w:hAnsi="仿宋" w:eastAsia="仿宋" w:cs="仿宋"/>
          <w:sz w:val="32"/>
          <w:szCs w:val="32"/>
          <w:lang w:eastAsia="zh-CN"/>
        </w:rPr>
        <w:t>和卫生创建活动</w:t>
      </w:r>
      <w:r>
        <w:rPr>
          <w:rFonts w:hint="eastAsia" w:ascii="仿宋" w:hAnsi="仿宋" w:eastAsia="仿宋" w:cs="仿宋"/>
          <w:sz w:val="32"/>
          <w:szCs w:val="32"/>
        </w:rPr>
        <w:t>时，应当将生活垃圾分类工作和宣传培训等相关情况纳入评选标准。</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三十五</w:t>
      </w:r>
      <w:r>
        <w:rPr>
          <w:rFonts w:hint="eastAsia" w:ascii="仿宋" w:hAnsi="仿宋" w:eastAsia="仿宋" w:cs="仿宋"/>
          <w:b/>
          <w:bCs/>
          <w:sz w:val="32"/>
          <w:szCs w:val="32"/>
        </w:rPr>
        <w:t>条【监督检查制度】</w:t>
      </w:r>
      <w:r>
        <w:rPr>
          <w:rFonts w:hint="eastAsia" w:ascii="仿宋" w:hAnsi="仿宋" w:eastAsia="仿宋" w:cs="仿宋"/>
          <w:sz w:val="32"/>
          <w:szCs w:val="32"/>
        </w:rPr>
        <w:t>城市管理</w:t>
      </w:r>
      <w:r>
        <w:rPr>
          <w:rFonts w:hint="eastAsia" w:ascii="仿宋" w:hAnsi="仿宋" w:eastAsia="仿宋" w:cs="仿宋"/>
          <w:sz w:val="32"/>
          <w:szCs w:val="32"/>
          <w:lang w:eastAsia="zh-CN"/>
        </w:rPr>
        <w:t>主管</w:t>
      </w:r>
      <w:r>
        <w:rPr>
          <w:rFonts w:hint="eastAsia" w:ascii="仿宋" w:hAnsi="仿宋" w:eastAsia="仿宋" w:cs="仿宋"/>
          <w:sz w:val="32"/>
          <w:szCs w:val="32"/>
        </w:rPr>
        <w:t>部门应当建立生活垃圾分类工作的监督检查制度，对生活垃圾分类投放、收集、运输、处置等情况进行监督检查，并及时向社会公开检查情况和查处结果。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33" w:name="tiao_42_kuan_2"/>
      <w:bookmarkEnd w:id="33"/>
      <w:r>
        <w:rPr>
          <w:rFonts w:hint="eastAsia" w:ascii="仿宋" w:hAnsi="仿宋" w:eastAsia="仿宋" w:cs="仿宋"/>
          <w:sz w:val="32"/>
          <w:szCs w:val="32"/>
        </w:rPr>
        <w:t>乡（镇）人民政府、街道办事处应当对本辖区生活垃圾分类工作进行经常性的监督检查。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城市管理</w:t>
      </w:r>
      <w:r>
        <w:rPr>
          <w:rFonts w:hint="eastAsia" w:ascii="仿宋" w:hAnsi="仿宋" w:eastAsia="仿宋" w:cs="仿宋"/>
          <w:sz w:val="32"/>
          <w:szCs w:val="32"/>
          <w:lang w:eastAsia="zh-CN"/>
        </w:rPr>
        <w:t>主管</w:t>
      </w:r>
      <w:r>
        <w:rPr>
          <w:rFonts w:hint="eastAsia" w:ascii="仿宋" w:hAnsi="仿宋" w:eastAsia="仿宋" w:cs="仿宋"/>
          <w:sz w:val="32"/>
          <w:szCs w:val="32"/>
        </w:rPr>
        <w:t>部门可以向社会公开选聘生活垃圾分类管理监督员，参与生活垃圾</w:t>
      </w:r>
      <w:r>
        <w:rPr>
          <w:rFonts w:hint="eastAsia" w:ascii="仿宋" w:hAnsi="仿宋" w:eastAsia="仿宋" w:cs="仿宋"/>
          <w:sz w:val="32"/>
          <w:szCs w:val="32"/>
          <w:lang w:eastAsia="zh-CN"/>
        </w:rPr>
        <w:t>分类</w:t>
      </w:r>
      <w:r>
        <w:rPr>
          <w:rFonts w:hint="eastAsia" w:ascii="仿宋" w:hAnsi="仿宋" w:eastAsia="仿宋" w:cs="仿宋"/>
          <w:sz w:val="32"/>
          <w:szCs w:val="32"/>
        </w:rPr>
        <w:t>全过程管理的监督工作。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 法律责任</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w:t>
      </w:r>
      <w:r>
        <w:rPr>
          <w:rFonts w:hint="eastAsia" w:ascii="仿宋" w:hAnsi="仿宋" w:eastAsia="仿宋" w:cs="仿宋"/>
          <w:b/>
          <w:bCs/>
          <w:sz w:val="32"/>
          <w:szCs w:val="32"/>
        </w:rPr>
        <w:t>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条【生活垃圾未分类投放</w:t>
      </w:r>
      <w:r>
        <w:rPr>
          <w:rFonts w:hint="eastAsia" w:ascii="仿宋" w:hAnsi="仿宋" w:eastAsia="仿宋" w:cs="仿宋"/>
          <w:b/>
          <w:bCs/>
          <w:sz w:val="32"/>
          <w:szCs w:val="32"/>
          <w:lang w:eastAsia="zh-CN"/>
        </w:rPr>
        <w:t>法律责任</w:t>
      </w:r>
      <w:r>
        <w:rPr>
          <w:rFonts w:hint="eastAsia" w:ascii="仿宋" w:hAnsi="仿宋" w:eastAsia="仿宋" w:cs="仿宋"/>
          <w:b/>
          <w:bCs/>
          <w:sz w:val="32"/>
          <w:szCs w:val="32"/>
        </w:rPr>
        <w:t>】</w:t>
      </w:r>
      <w:r>
        <w:rPr>
          <w:rFonts w:hint="eastAsia" w:ascii="仿宋" w:hAnsi="仿宋" w:eastAsia="仿宋" w:cs="仿宋"/>
          <w:sz w:val="32"/>
          <w:szCs w:val="32"/>
        </w:rPr>
        <w:t>违反本办法第十</w:t>
      </w:r>
      <w:r>
        <w:rPr>
          <w:rFonts w:hint="eastAsia" w:ascii="仿宋" w:hAnsi="仿宋" w:eastAsia="仿宋" w:cs="仿宋"/>
          <w:sz w:val="32"/>
          <w:szCs w:val="32"/>
          <w:lang w:eastAsia="zh-CN"/>
        </w:rPr>
        <w:t>四</w:t>
      </w:r>
      <w:r>
        <w:rPr>
          <w:rFonts w:hint="eastAsia" w:ascii="仿宋" w:hAnsi="仿宋" w:eastAsia="仿宋" w:cs="仿宋"/>
          <w:sz w:val="32"/>
          <w:szCs w:val="32"/>
        </w:rPr>
        <w:t>条第一款，未将生活垃圾分类投放至指定投放点的收集容器内，随意倾倒、抛撒、焚烧或者堆放生活垃圾的，由城市管理</w:t>
      </w:r>
      <w:r>
        <w:rPr>
          <w:rFonts w:hint="eastAsia" w:ascii="仿宋" w:hAnsi="仿宋" w:eastAsia="仿宋" w:cs="仿宋"/>
          <w:sz w:val="32"/>
          <w:szCs w:val="32"/>
          <w:lang w:eastAsia="zh-CN"/>
        </w:rPr>
        <w:t>主管</w:t>
      </w:r>
      <w:r>
        <w:rPr>
          <w:rFonts w:hint="eastAsia" w:ascii="仿宋" w:hAnsi="仿宋" w:eastAsia="仿宋" w:cs="仿宋"/>
          <w:sz w:val="32"/>
          <w:szCs w:val="32"/>
        </w:rPr>
        <w:t>部门责令停止违法行为，限期改正，逾期不改正的，对单位处五千元以上五万元以下</w:t>
      </w:r>
      <w:r>
        <w:rPr>
          <w:rFonts w:hint="eastAsia" w:ascii="仿宋" w:hAnsi="仿宋" w:eastAsia="仿宋" w:cs="仿宋"/>
          <w:sz w:val="32"/>
          <w:szCs w:val="32"/>
          <w:lang w:eastAsia="zh-CN"/>
        </w:rPr>
        <w:t>的</w:t>
      </w:r>
      <w:r>
        <w:rPr>
          <w:rFonts w:hint="eastAsia" w:ascii="仿宋" w:hAnsi="仿宋" w:eastAsia="仿宋" w:cs="仿宋"/>
          <w:sz w:val="32"/>
          <w:szCs w:val="32"/>
        </w:rPr>
        <w:t>罚款，对个人处</w:t>
      </w:r>
      <w:r>
        <w:rPr>
          <w:rFonts w:hint="eastAsia" w:ascii="仿宋" w:hAnsi="仿宋" w:eastAsia="仿宋" w:cs="仿宋"/>
          <w:sz w:val="32"/>
          <w:szCs w:val="32"/>
          <w:lang w:eastAsia="zh-CN"/>
        </w:rPr>
        <w:t>二</w:t>
      </w:r>
      <w:r>
        <w:rPr>
          <w:rFonts w:hint="eastAsia" w:ascii="仿宋" w:hAnsi="仿宋" w:eastAsia="仿宋" w:cs="仿宋"/>
          <w:sz w:val="32"/>
          <w:szCs w:val="32"/>
        </w:rPr>
        <w:t>百元以下</w:t>
      </w:r>
      <w:r>
        <w:rPr>
          <w:rFonts w:hint="eastAsia" w:ascii="仿宋" w:hAnsi="仿宋" w:eastAsia="仿宋" w:cs="仿宋"/>
          <w:sz w:val="32"/>
          <w:szCs w:val="32"/>
          <w:lang w:eastAsia="zh-CN"/>
        </w:rPr>
        <w:t>的</w:t>
      </w:r>
      <w:r>
        <w:rPr>
          <w:rFonts w:hint="eastAsia" w:ascii="仿宋" w:hAnsi="仿宋" w:eastAsia="仿宋" w:cs="仿宋"/>
          <w:sz w:val="32"/>
          <w:szCs w:val="32"/>
        </w:rPr>
        <w:t>罚款。</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三十七</w:t>
      </w:r>
      <w:r>
        <w:rPr>
          <w:rFonts w:hint="eastAsia" w:ascii="仿宋" w:hAnsi="仿宋" w:eastAsia="仿宋" w:cs="仿宋"/>
          <w:b/>
          <w:bCs/>
          <w:sz w:val="32"/>
          <w:szCs w:val="32"/>
        </w:rPr>
        <w:t>条【</w:t>
      </w:r>
      <w:r>
        <w:rPr>
          <w:rFonts w:hint="eastAsia" w:ascii="仿宋" w:hAnsi="仿宋" w:eastAsia="仿宋" w:cs="仿宋"/>
          <w:b/>
          <w:bCs/>
          <w:sz w:val="32"/>
          <w:szCs w:val="32"/>
          <w:lang w:eastAsia="zh-CN"/>
        </w:rPr>
        <w:t>管理责任人未履行责任法律责任</w:t>
      </w:r>
      <w:r>
        <w:rPr>
          <w:rFonts w:hint="eastAsia" w:ascii="仿宋" w:hAnsi="仿宋" w:eastAsia="仿宋" w:cs="仿宋"/>
          <w:b/>
          <w:bCs/>
          <w:sz w:val="32"/>
          <w:szCs w:val="32"/>
        </w:rPr>
        <w:t>】</w:t>
      </w:r>
      <w:r>
        <w:rPr>
          <w:rFonts w:hint="eastAsia" w:ascii="仿宋" w:hAnsi="仿宋" w:eastAsia="仿宋" w:cs="仿宋"/>
          <w:sz w:val="32"/>
          <w:szCs w:val="32"/>
        </w:rPr>
        <w:t>违反本办法第</w:t>
      </w:r>
      <w:r>
        <w:rPr>
          <w:rFonts w:hint="eastAsia" w:ascii="仿宋" w:hAnsi="仿宋" w:eastAsia="仿宋" w:cs="仿宋"/>
          <w:sz w:val="32"/>
          <w:szCs w:val="32"/>
          <w:lang w:eastAsia="zh-CN"/>
        </w:rPr>
        <w:t>十八</w:t>
      </w:r>
      <w:r>
        <w:rPr>
          <w:rFonts w:hint="eastAsia" w:ascii="仿宋" w:hAnsi="仿宋" w:eastAsia="仿宋" w:cs="仿宋"/>
          <w:sz w:val="32"/>
          <w:szCs w:val="32"/>
        </w:rPr>
        <w:t>条规定，生活垃圾分类投放管理责任人未履行工作责任的，由城市管理主管部门责令限期改正；逾期不改正的，对单位处一千元以上五千元以下</w:t>
      </w:r>
      <w:r>
        <w:rPr>
          <w:rFonts w:hint="eastAsia" w:ascii="仿宋" w:hAnsi="仿宋" w:eastAsia="仿宋" w:cs="仿宋"/>
          <w:sz w:val="32"/>
          <w:szCs w:val="32"/>
          <w:lang w:eastAsia="zh-CN"/>
        </w:rPr>
        <w:t>的</w:t>
      </w:r>
      <w:r>
        <w:rPr>
          <w:rFonts w:hint="eastAsia" w:ascii="仿宋" w:hAnsi="仿宋" w:eastAsia="仿宋" w:cs="仿宋"/>
          <w:sz w:val="32"/>
          <w:szCs w:val="32"/>
        </w:rPr>
        <w:t>罚款，对个人处二百元以下</w:t>
      </w:r>
      <w:r>
        <w:rPr>
          <w:rFonts w:hint="eastAsia" w:ascii="仿宋" w:hAnsi="仿宋" w:eastAsia="仿宋" w:cs="仿宋"/>
          <w:sz w:val="32"/>
          <w:szCs w:val="32"/>
          <w:lang w:eastAsia="zh-CN"/>
        </w:rPr>
        <w:t>的</w:t>
      </w:r>
      <w:r>
        <w:rPr>
          <w:rFonts w:hint="eastAsia" w:ascii="仿宋" w:hAnsi="仿宋" w:eastAsia="仿宋" w:cs="仿宋"/>
          <w:sz w:val="32"/>
          <w:szCs w:val="32"/>
        </w:rPr>
        <w:t>罚款。</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三十八</w:t>
      </w:r>
      <w:r>
        <w:rPr>
          <w:rFonts w:hint="eastAsia" w:ascii="仿宋" w:hAnsi="仿宋" w:eastAsia="仿宋" w:cs="仿宋"/>
          <w:b/>
          <w:bCs/>
          <w:sz w:val="32"/>
          <w:szCs w:val="32"/>
        </w:rPr>
        <w:t>条【</w:t>
      </w:r>
      <w:r>
        <w:rPr>
          <w:rFonts w:hint="eastAsia" w:ascii="仿宋" w:hAnsi="仿宋" w:eastAsia="仿宋" w:cs="仿宋"/>
          <w:b/>
          <w:bCs/>
          <w:sz w:val="32"/>
          <w:szCs w:val="32"/>
          <w:lang w:eastAsia="zh-CN"/>
        </w:rPr>
        <w:t>违规处置生活垃圾</w:t>
      </w:r>
      <w:r>
        <w:rPr>
          <w:rFonts w:hint="eastAsia" w:ascii="仿宋" w:hAnsi="仿宋" w:eastAsia="仿宋" w:cs="仿宋"/>
          <w:b/>
          <w:bCs/>
          <w:sz w:val="32"/>
          <w:szCs w:val="32"/>
        </w:rPr>
        <w:t>法律责任】</w:t>
      </w:r>
      <w:r>
        <w:rPr>
          <w:rFonts w:hint="eastAsia" w:ascii="仿宋" w:hAnsi="仿宋" w:eastAsia="仿宋" w:cs="仿宋"/>
          <w:sz w:val="32"/>
          <w:szCs w:val="32"/>
        </w:rPr>
        <w:t>违反本办法第二十四条第二项规定，未按照各项工程技术规范、操作规程处置生活垃圾或者处理废水、废气、废渣的，由</w:t>
      </w:r>
      <w:r>
        <w:rPr>
          <w:rFonts w:hint="eastAsia" w:ascii="仿宋" w:hAnsi="仿宋" w:eastAsia="仿宋" w:cs="仿宋"/>
          <w:sz w:val="32"/>
          <w:szCs w:val="32"/>
          <w:lang w:eastAsia="zh-CN"/>
        </w:rPr>
        <w:t>城市管理主管</w:t>
      </w:r>
      <w:r>
        <w:rPr>
          <w:rFonts w:hint="eastAsia" w:ascii="仿宋" w:hAnsi="仿宋" w:eastAsia="仿宋" w:cs="仿宋"/>
          <w:sz w:val="32"/>
          <w:szCs w:val="32"/>
        </w:rPr>
        <w:t>部门责令停止违法行为，限期改正，处三万元以上十万元以下的罚款。</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三十九</w:t>
      </w:r>
      <w:r>
        <w:rPr>
          <w:rFonts w:hint="eastAsia" w:ascii="仿宋" w:hAnsi="仿宋" w:eastAsia="仿宋" w:cs="仿宋"/>
          <w:b/>
          <w:bCs/>
          <w:sz w:val="32"/>
          <w:szCs w:val="32"/>
        </w:rPr>
        <w:t>条【</w:t>
      </w:r>
      <w:r>
        <w:rPr>
          <w:rFonts w:hint="eastAsia" w:ascii="仿宋" w:hAnsi="仿宋" w:eastAsia="仿宋" w:cs="仿宋"/>
          <w:b/>
          <w:bCs/>
          <w:sz w:val="32"/>
          <w:szCs w:val="32"/>
          <w:lang w:eastAsia="zh-CN"/>
        </w:rPr>
        <w:t>未依法履职法律责任</w:t>
      </w:r>
      <w:r>
        <w:rPr>
          <w:rFonts w:hint="eastAsia" w:ascii="仿宋" w:hAnsi="仿宋" w:eastAsia="仿宋" w:cs="仿宋"/>
          <w:b/>
          <w:bCs/>
          <w:sz w:val="32"/>
          <w:szCs w:val="32"/>
        </w:rPr>
        <w:t>】</w:t>
      </w:r>
      <w:r>
        <w:rPr>
          <w:rFonts w:hint="eastAsia" w:ascii="仿宋" w:hAnsi="仿宋" w:eastAsia="仿宋" w:cs="仿宋"/>
          <w:sz w:val="32"/>
          <w:szCs w:val="32"/>
          <w:lang w:eastAsia="zh-CN"/>
        </w:rPr>
        <w:t>城市管理等行政主管部门工作人员</w:t>
      </w:r>
      <w:r>
        <w:rPr>
          <w:rFonts w:hint="eastAsia" w:ascii="仿宋" w:hAnsi="仿宋" w:eastAsia="仿宋" w:cs="仿宋"/>
          <w:sz w:val="32"/>
          <w:szCs w:val="32"/>
        </w:rPr>
        <w:t>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四十</w:t>
      </w:r>
      <w:r>
        <w:rPr>
          <w:rFonts w:hint="eastAsia" w:ascii="仿宋" w:hAnsi="仿宋" w:eastAsia="仿宋" w:cs="仿宋"/>
          <w:b/>
          <w:bCs/>
          <w:sz w:val="32"/>
          <w:szCs w:val="32"/>
        </w:rPr>
        <w:t>条【</w:t>
      </w:r>
      <w:r>
        <w:rPr>
          <w:rFonts w:hint="eastAsia" w:ascii="仿宋" w:hAnsi="仿宋" w:eastAsia="仿宋" w:cs="仿宋"/>
          <w:b/>
          <w:bCs/>
          <w:sz w:val="32"/>
          <w:szCs w:val="32"/>
          <w:lang w:eastAsia="zh-CN"/>
        </w:rPr>
        <w:t>转致条款</w:t>
      </w:r>
      <w:r>
        <w:rPr>
          <w:rFonts w:hint="eastAsia" w:ascii="仿宋" w:hAnsi="仿宋" w:eastAsia="仿宋" w:cs="仿宋"/>
          <w:b/>
          <w:bCs/>
          <w:sz w:val="32"/>
          <w:szCs w:val="32"/>
        </w:rPr>
        <w:t>】</w:t>
      </w:r>
      <w:r>
        <w:rPr>
          <w:rFonts w:hint="eastAsia" w:ascii="仿宋" w:hAnsi="仿宋" w:eastAsia="仿宋" w:cs="仿宋"/>
          <w:sz w:val="32"/>
          <w:szCs w:val="32"/>
        </w:rPr>
        <w:t>违反本办法规定的其他行为，法律、法规已有法律责任规定的，从其规定。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四十一</w:t>
      </w:r>
      <w:r>
        <w:rPr>
          <w:rFonts w:hint="eastAsia" w:ascii="仿宋" w:hAnsi="仿宋" w:eastAsia="仿宋" w:cs="仿宋"/>
          <w:b/>
          <w:bCs/>
          <w:sz w:val="32"/>
          <w:szCs w:val="32"/>
        </w:rPr>
        <w:t>条【生效时间】</w:t>
      </w:r>
      <w:r>
        <w:rPr>
          <w:rFonts w:hint="eastAsia" w:ascii="仿宋" w:hAnsi="仿宋" w:eastAsia="仿宋" w:cs="仿宋"/>
          <w:sz w:val="32"/>
          <w:szCs w:val="32"/>
        </w:rPr>
        <w:t>本办法自</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日起施行。</w:t>
      </w:r>
    </w:p>
    <w:sectPr>
      <w:footerReference r:id="rId3"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D348D"/>
    <w:rsid w:val="0C7D348D"/>
    <w:rsid w:val="236A64CC"/>
    <w:rsid w:val="373545F0"/>
    <w:rsid w:val="3FF1ADD6"/>
    <w:rsid w:val="3FFE02DC"/>
    <w:rsid w:val="5BC10E0E"/>
    <w:rsid w:val="5FFB497D"/>
    <w:rsid w:val="7ABEEE2A"/>
    <w:rsid w:val="7B7E2185"/>
    <w:rsid w:val="7F6CB080"/>
    <w:rsid w:val="7FAA43E8"/>
    <w:rsid w:val="7FDF861F"/>
    <w:rsid w:val="DFAE4D1B"/>
    <w:rsid w:val="EBBA266E"/>
    <w:rsid w:val="EFBF7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99"/>
    <w:pPr>
      <w:keepNext/>
      <w:keepLines/>
      <w:spacing w:before="120" w:after="120" w:line="360" w:lineRule="auto"/>
      <w:jc w:val="center"/>
      <w:outlineLvl w:val="0"/>
    </w:pPr>
    <w:rPr>
      <w:b/>
      <w:bCs/>
      <w:kern w:val="44"/>
      <w:sz w:val="28"/>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Heading 1 Char"/>
    <w:basedOn w:val="6"/>
    <w:link w:val="2"/>
    <w:qFormat/>
    <w:locked/>
    <w:uiPriority w:val="99"/>
    <w:rPr>
      <w:b/>
      <w:bCs/>
      <w:kern w:val="44"/>
      <w:sz w:val="28"/>
      <w:szCs w:val="44"/>
    </w:rPr>
  </w:style>
  <w:style w:type="paragraph" w:customStyle="1" w:styleId="8">
    <w:name w:val="fulltext-wrap_navzhang"/>
    <w:basedOn w:val="1"/>
    <w:qFormat/>
    <w:uiPriority w:val="0"/>
    <w:pPr>
      <w:spacing w:line="576" w:lineRule="auto"/>
    </w:pPr>
    <w:rPr>
      <w:b/>
      <w:bCs/>
    </w:rPr>
  </w:style>
  <w:style w:type="paragraph" w:customStyle="1" w:styleId="9">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character" w:customStyle="1" w:styleId="10">
    <w:name w:val="fulltext-wrap_navtiao"/>
    <w:basedOn w:val="6"/>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2022-01-19T17:35:00Z</dcterms:created>
  <dc:creator>qz28986634</dc:creator>
  <cp:lastModifiedBy>user</cp:lastModifiedBy>
  <cp:lastPrinted>2022-09-27T17:47:00Z</cp:lastPrinted>
  <dcterms:modified xsi:type="dcterms:W3CDTF">2022-09-27T17:06:06Z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B907E22592B34D37B497289927E5F580</vt:lpwstr>
  </property>
</Properties>
</file>